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3EAD" w14:textId="35836FC4" w:rsidR="007640D4" w:rsidRPr="00D836F3" w:rsidRDefault="007035F2" w:rsidP="007035F2">
      <w:pPr>
        <w:jc w:val="center"/>
        <w:rPr>
          <w:rFonts w:asciiTheme="majorBidi" w:hAnsiTheme="majorBidi" w:cstheme="majorBidi"/>
          <w:b/>
          <w:bCs/>
          <w:sz w:val="24"/>
          <w:szCs w:val="24"/>
        </w:rPr>
      </w:pPr>
      <w:r w:rsidRPr="00D836F3">
        <w:rPr>
          <w:rFonts w:asciiTheme="majorBidi" w:hAnsiTheme="majorBidi" w:cstheme="majorBidi"/>
          <w:b/>
          <w:bCs/>
          <w:sz w:val="24"/>
          <w:szCs w:val="24"/>
        </w:rPr>
        <w:t>RESPON PERTUMBUHAN DAN PRODUKSI BAWANG MERAH TERHADAP GENUS M</w:t>
      </w:r>
      <w:r w:rsidR="00D52E73" w:rsidRPr="00D836F3">
        <w:rPr>
          <w:rFonts w:asciiTheme="majorBidi" w:hAnsiTheme="majorBidi" w:cstheme="majorBidi"/>
          <w:b/>
          <w:bCs/>
          <w:sz w:val="24"/>
          <w:szCs w:val="24"/>
        </w:rPr>
        <w:t>I</w:t>
      </w:r>
      <w:r w:rsidRPr="00D836F3">
        <w:rPr>
          <w:rFonts w:asciiTheme="majorBidi" w:hAnsiTheme="majorBidi" w:cstheme="majorBidi"/>
          <w:b/>
          <w:bCs/>
          <w:sz w:val="24"/>
          <w:szCs w:val="24"/>
        </w:rPr>
        <w:t>KORIZA DAN PUPUK NPK</w:t>
      </w:r>
    </w:p>
    <w:p w14:paraId="75AA15A8" w14:textId="11E11A95" w:rsidR="00D52E73" w:rsidRDefault="00D52E73" w:rsidP="00D52E73">
      <w:pPr>
        <w:jc w:val="center"/>
        <w:rPr>
          <w:rFonts w:asciiTheme="majorBidi" w:hAnsiTheme="majorBidi" w:cstheme="majorBidi"/>
          <w:b/>
          <w:bCs/>
          <w:i/>
          <w:iCs/>
          <w:sz w:val="24"/>
          <w:szCs w:val="24"/>
        </w:rPr>
      </w:pPr>
      <w:r w:rsidRPr="00D52E73">
        <w:rPr>
          <w:rFonts w:asciiTheme="majorBidi" w:hAnsiTheme="majorBidi" w:cstheme="majorBidi"/>
          <w:b/>
          <w:bCs/>
          <w:i/>
          <w:iCs/>
          <w:sz w:val="24"/>
          <w:szCs w:val="24"/>
        </w:rPr>
        <w:t xml:space="preserve">RESPONSE OF GROWTH AND PRODUCTION OF </w:t>
      </w:r>
      <w:r w:rsidRPr="00D836F3">
        <w:rPr>
          <w:rFonts w:asciiTheme="majorBidi" w:hAnsiTheme="majorBidi" w:cstheme="majorBidi"/>
          <w:b/>
          <w:bCs/>
          <w:i/>
          <w:iCs/>
          <w:sz w:val="24"/>
          <w:szCs w:val="24"/>
        </w:rPr>
        <w:t>SHALLOT</w:t>
      </w:r>
      <w:r w:rsidRPr="00D52E73">
        <w:rPr>
          <w:rFonts w:asciiTheme="majorBidi" w:hAnsiTheme="majorBidi" w:cstheme="majorBidi"/>
          <w:b/>
          <w:bCs/>
          <w:i/>
          <w:iCs/>
          <w:sz w:val="24"/>
          <w:szCs w:val="24"/>
        </w:rPr>
        <w:t xml:space="preserve"> TO THE GENUS OF MYCOROZZA AND NPK FERTILIZER</w:t>
      </w:r>
    </w:p>
    <w:p w14:paraId="2EE61AF6" w14:textId="77777777" w:rsidR="00F57A7C" w:rsidRPr="00D836F3" w:rsidRDefault="00F57A7C" w:rsidP="00D52E73">
      <w:pPr>
        <w:jc w:val="center"/>
        <w:rPr>
          <w:rFonts w:asciiTheme="majorBidi" w:hAnsiTheme="majorBidi" w:cstheme="majorBidi"/>
          <w:b/>
          <w:bCs/>
          <w:i/>
          <w:iCs/>
          <w:sz w:val="24"/>
          <w:szCs w:val="24"/>
        </w:rPr>
      </w:pPr>
    </w:p>
    <w:p w14:paraId="214D31B7" w14:textId="3BBE8426" w:rsidR="00D52E73" w:rsidRDefault="001B53FF" w:rsidP="00D040B8">
      <w:pPr>
        <w:spacing w:line="240" w:lineRule="auto"/>
        <w:jc w:val="center"/>
        <w:rPr>
          <w:rFonts w:asciiTheme="majorBidi" w:hAnsiTheme="majorBidi" w:cstheme="majorBidi"/>
          <w:sz w:val="24"/>
          <w:szCs w:val="24"/>
          <w:vertAlign w:val="superscript"/>
        </w:rPr>
      </w:pPr>
      <w:r w:rsidRPr="00454496">
        <w:rPr>
          <w:rFonts w:asciiTheme="majorBidi" w:hAnsiTheme="majorBidi" w:cstheme="majorBidi"/>
          <w:sz w:val="24"/>
          <w:szCs w:val="24"/>
        </w:rPr>
        <w:t xml:space="preserve">Muhammad </w:t>
      </w:r>
      <w:r w:rsidRPr="001B53FF">
        <w:rPr>
          <w:rFonts w:asciiTheme="majorBidi" w:hAnsiTheme="majorBidi" w:cstheme="majorBidi"/>
          <w:sz w:val="24"/>
          <w:szCs w:val="24"/>
        </w:rPr>
        <w:t>Muhammad</w:t>
      </w:r>
      <w:r>
        <w:rPr>
          <w:rFonts w:asciiTheme="majorBidi" w:hAnsiTheme="majorBidi" w:cstheme="majorBidi"/>
          <w:sz w:val="24"/>
          <w:szCs w:val="24"/>
          <w:vertAlign w:val="superscript"/>
        </w:rPr>
        <w:t>1</w:t>
      </w:r>
      <w:r>
        <w:rPr>
          <w:rFonts w:asciiTheme="majorBidi" w:hAnsiTheme="majorBidi" w:cstheme="majorBidi"/>
          <w:sz w:val="24"/>
          <w:szCs w:val="24"/>
        </w:rPr>
        <w:t xml:space="preserve">, </w:t>
      </w:r>
      <w:r w:rsidR="00D836F3" w:rsidRPr="001B53FF">
        <w:rPr>
          <w:rFonts w:asciiTheme="majorBidi" w:hAnsiTheme="majorBidi" w:cstheme="majorBidi"/>
          <w:sz w:val="24"/>
          <w:szCs w:val="24"/>
        </w:rPr>
        <w:t>Ahmad</w:t>
      </w:r>
      <w:r w:rsidR="00D836F3">
        <w:rPr>
          <w:rFonts w:asciiTheme="majorBidi" w:hAnsiTheme="majorBidi" w:cstheme="majorBidi"/>
          <w:sz w:val="24"/>
          <w:szCs w:val="24"/>
        </w:rPr>
        <w:t xml:space="preserve"> </w:t>
      </w:r>
      <w:proofErr w:type="spellStart"/>
      <w:r w:rsidR="00D52E73" w:rsidRPr="00454496">
        <w:rPr>
          <w:rFonts w:asciiTheme="majorBidi" w:hAnsiTheme="majorBidi" w:cstheme="majorBidi"/>
          <w:sz w:val="24"/>
          <w:szCs w:val="24"/>
        </w:rPr>
        <w:t>Dio</w:t>
      </w:r>
      <w:proofErr w:type="spellEnd"/>
      <w:r w:rsidR="00D52E73" w:rsidRPr="00454496">
        <w:rPr>
          <w:rFonts w:asciiTheme="majorBidi" w:hAnsiTheme="majorBidi" w:cstheme="majorBidi"/>
          <w:sz w:val="24"/>
          <w:szCs w:val="24"/>
        </w:rPr>
        <w:t xml:space="preserve"> Fajri</w:t>
      </w:r>
      <w:r>
        <w:rPr>
          <w:rFonts w:asciiTheme="majorBidi" w:hAnsiTheme="majorBidi" w:cstheme="majorBidi"/>
          <w:sz w:val="24"/>
          <w:szCs w:val="24"/>
          <w:vertAlign w:val="superscript"/>
        </w:rPr>
        <w:t>2</w:t>
      </w:r>
      <w:r w:rsidR="00D52E73" w:rsidRPr="00454496">
        <w:rPr>
          <w:rFonts w:asciiTheme="majorBidi" w:hAnsiTheme="majorBidi" w:cstheme="majorBidi"/>
          <w:sz w:val="24"/>
          <w:szCs w:val="24"/>
        </w:rPr>
        <w:t>, *, Parwi</w:t>
      </w:r>
      <w:r w:rsidR="00D836F3">
        <w:rPr>
          <w:rFonts w:asciiTheme="majorBidi" w:hAnsiTheme="majorBidi" w:cstheme="majorBidi"/>
          <w:sz w:val="24"/>
          <w:szCs w:val="24"/>
          <w:vertAlign w:val="superscript"/>
        </w:rPr>
        <w:t>3</w:t>
      </w:r>
      <w:r w:rsidR="002914F3">
        <w:rPr>
          <w:rFonts w:asciiTheme="majorBidi" w:hAnsiTheme="majorBidi" w:cstheme="majorBidi"/>
          <w:sz w:val="24"/>
          <w:szCs w:val="24"/>
        </w:rPr>
        <w:t>, Parwito</w:t>
      </w:r>
      <w:r w:rsidR="002914F3">
        <w:rPr>
          <w:rFonts w:asciiTheme="majorBidi" w:hAnsiTheme="majorBidi" w:cstheme="majorBidi"/>
          <w:sz w:val="24"/>
          <w:szCs w:val="24"/>
          <w:vertAlign w:val="superscript"/>
        </w:rPr>
        <w:t>4</w:t>
      </w:r>
    </w:p>
    <w:p w14:paraId="767E2FAF" w14:textId="77777777" w:rsidR="00F57A7C" w:rsidRPr="002914F3" w:rsidRDefault="00F57A7C" w:rsidP="00D040B8">
      <w:pPr>
        <w:spacing w:line="240" w:lineRule="auto"/>
        <w:jc w:val="center"/>
        <w:rPr>
          <w:rFonts w:asciiTheme="majorBidi" w:hAnsiTheme="majorBidi" w:cstheme="majorBidi"/>
          <w:sz w:val="24"/>
          <w:szCs w:val="24"/>
          <w:vertAlign w:val="superscript"/>
        </w:rPr>
      </w:pPr>
    </w:p>
    <w:p w14:paraId="30EC9E30" w14:textId="56BA3580" w:rsidR="00D52E73" w:rsidRDefault="00D836F3" w:rsidP="00D040B8">
      <w:pPr>
        <w:spacing w:line="240" w:lineRule="auto"/>
        <w:jc w:val="center"/>
        <w:rPr>
          <w:rFonts w:asciiTheme="majorBidi" w:hAnsiTheme="majorBidi" w:cstheme="majorBidi"/>
          <w:sz w:val="24"/>
          <w:szCs w:val="24"/>
        </w:rPr>
      </w:pPr>
      <w:r>
        <w:rPr>
          <w:rFonts w:asciiTheme="majorBidi" w:hAnsiTheme="majorBidi" w:cstheme="majorBidi"/>
          <w:sz w:val="24"/>
          <w:szCs w:val="24"/>
          <w:vertAlign w:val="superscript"/>
        </w:rPr>
        <w:t>1,2,3</w:t>
      </w:r>
      <w:r w:rsidR="00D52E73">
        <w:rPr>
          <w:rFonts w:asciiTheme="majorBidi" w:hAnsiTheme="majorBidi" w:cstheme="majorBidi"/>
          <w:sz w:val="24"/>
          <w:szCs w:val="24"/>
        </w:rPr>
        <w:t xml:space="preserve">Prodi </w:t>
      </w:r>
      <w:proofErr w:type="spellStart"/>
      <w:r w:rsidR="00D52E73">
        <w:rPr>
          <w:rFonts w:asciiTheme="majorBidi" w:hAnsiTheme="majorBidi" w:cstheme="majorBidi"/>
          <w:sz w:val="24"/>
          <w:szCs w:val="24"/>
        </w:rPr>
        <w:t>Agroteknologi</w:t>
      </w:r>
      <w:proofErr w:type="spellEnd"/>
      <w:r w:rsidR="00D52E73">
        <w:rPr>
          <w:rFonts w:asciiTheme="majorBidi" w:hAnsiTheme="majorBidi" w:cstheme="majorBidi"/>
          <w:sz w:val="24"/>
          <w:szCs w:val="24"/>
        </w:rPr>
        <w:t xml:space="preserve">, </w:t>
      </w:r>
      <w:proofErr w:type="spellStart"/>
      <w:r w:rsidR="00D52E73">
        <w:rPr>
          <w:rFonts w:asciiTheme="majorBidi" w:hAnsiTheme="majorBidi" w:cstheme="majorBidi"/>
          <w:sz w:val="24"/>
          <w:szCs w:val="24"/>
        </w:rPr>
        <w:t>Fakultas</w:t>
      </w:r>
      <w:proofErr w:type="spellEnd"/>
      <w:r w:rsidR="00D52E73">
        <w:rPr>
          <w:rFonts w:asciiTheme="majorBidi" w:hAnsiTheme="majorBidi" w:cstheme="majorBidi"/>
          <w:sz w:val="24"/>
          <w:szCs w:val="24"/>
        </w:rPr>
        <w:t xml:space="preserve"> Sains dan </w:t>
      </w:r>
      <w:proofErr w:type="spellStart"/>
      <w:r w:rsidR="00D52E73">
        <w:rPr>
          <w:rFonts w:asciiTheme="majorBidi" w:hAnsiTheme="majorBidi" w:cstheme="majorBidi"/>
          <w:sz w:val="24"/>
          <w:szCs w:val="24"/>
        </w:rPr>
        <w:t>Teknologi</w:t>
      </w:r>
      <w:proofErr w:type="spellEnd"/>
      <w:r w:rsidR="00D52E73">
        <w:rPr>
          <w:rFonts w:asciiTheme="majorBidi" w:hAnsiTheme="majorBidi" w:cstheme="majorBidi"/>
          <w:sz w:val="24"/>
          <w:szCs w:val="24"/>
        </w:rPr>
        <w:t xml:space="preserve"> Universitas Darussalam </w:t>
      </w:r>
      <w:proofErr w:type="spellStart"/>
      <w:r w:rsidR="00D52E73">
        <w:rPr>
          <w:rFonts w:asciiTheme="majorBidi" w:hAnsiTheme="majorBidi" w:cstheme="majorBidi"/>
          <w:sz w:val="24"/>
          <w:szCs w:val="24"/>
        </w:rPr>
        <w:t>Gontor</w:t>
      </w:r>
      <w:proofErr w:type="spellEnd"/>
      <w:r w:rsidR="002914F3">
        <w:rPr>
          <w:rFonts w:asciiTheme="majorBidi" w:hAnsiTheme="majorBidi" w:cstheme="majorBidi"/>
          <w:sz w:val="24"/>
          <w:szCs w:val="24"/>
        </w:rPr>
        <w:t xml:space="preserve">, </w:t>
      </w:r>
      <w:proofErr w:type="spellStart"/>
      <w:r w:rsidR="002914F3">
        <w:rPr>
          <w:rFonts w:asciiTheme="majorBidi" w:hAnsiTheme="majorBidi" w:cstheme="majorBidi"/>
          <w:sz w:val="24"/>
          <w:szCs w:val="24"/>
        </w:rPr>
        <w:t>Ponorogo</w:t>
      </w:r>
      <w:proofErr w:type="spellEnd"/>
    </w:p>
    <w:p w14:paraId="3B9C64FD" w14:textId="4524AD89" w:rsidR="002914F3" w:rsidRPr="002914F3" w:rsidRDefault="002914F3" w:rsidP="00D040B8">
      <w:pPr>
        <w:spacing w:line="240" w:lineRule="auto"/>
        <w:jc w:val="center"/>
        <w:rPr>
          <w:rFonts w:asciiTheme="majorBidi" w:hAnsiTheme="majorBidi" w:cstheme="majorBidi"/>
          <w:sz w:val="24"/>
          <w:szCs w:val="24"/>
        </w:rPr>
      </w:pPr>
      <w:r>
        <w:rPr>
          <w:rFonts w:asciiTheme="majorBidi" w:hAnsiTheme="majorBidi" w:cstheme="majorBidi"/>
          <w:sz w:val="24"/>
          <w:szCs w:val="24"/>
          <w:vertAlign w:val="superscript"/>
        </w:rPr>
        <w:t>4</w:t>
      </w:r>
      <w:r>
        <w:rPr>
          <w:rFonts w:asciiTheme="majorBidi" w:hAnsiTheme="majorBidi" w:cstheme="majorBidi"/>
          <w:sz w:val="24"/>
          <w:szCs w:val="24"/>
        </w:rPr>
        <w:t xml:space="preserve">Prodi </w:t>
      </w:r>
      <w:proofErr w:type="spellStart"/>
      <w:r>
        <w:rPr>
          <w:rFonts w:asciiTheme="majorBidi" w:hAnsiTheme="majorBidi" w:cstheme="majorBidi"/>
          <w:sz w:val="24"/>
          <w:szCs w:val="24"/>
        </w:rPr>
        <w:t>Agroteknologi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Fakultas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Pertanian</w:t>
      </w:r>
      <w:proofErr w:type="spellEnd"/>
      <w:r>
        <w:rPr>
          <w:rFonts w:asciiTheme="majorBidi" w:hAnsiTheme="majorBidi" w:cstheme="majorBidi"/>
          <w:sz w:val="24"/>
          <w:szCs w:val="24"/>
        </w:rPr>
        <w:t xml:space="preserve"> Universitas Ratu </w:t>
      </w:r>
      <w:proofErr w:type="spellStart"/>
      <w:r>
        <w:rPr>
          <w:rFonts w:asciiTheme="majorBidi" w:hAnsiTheme="majorBidi" w:cstheme="majorBidi"/>
          <w:sz w:val="24"/>
          <w:szCs w:val="24"/>
        </w:rPr>
        <w:t>Samban</w:t>
      </w:r>
      <w:proofErr w:type="spellEnd"/>
      <w:r>
        <w:rPr>
          <w:rFonts w:asciiTheme="majorBidi" w:hAnsiTheme="majorBidi" w:cstheme="majorBidi"/>
          <w:sz w:val="24"/>
          <w:szCs w:val="24"/>
        </w:rPr>
        <w:t>, Bengkulu</w:t>
      </w:r>
    </w:p>
    <w:p w14:paraId="21F0249B" w14:textId="59EC59AA" w:rsidR="00D52E73" w:rsidRDefault="00D52E73" w:rsidP="00D040B8">
      <w:pPr>
        <w:spacing w:line="240" w:lineRule="auto"/>
        <w:rPr>
          <w:rFonts w:asciiTheme="majorBidi" w:hAnsiTheme="majorBidi" w:cstheme="majorBidi"/>
          <w:sz w:val="24"/>
          <w:szCs w:val="24"/>
        </w:rPr>
      </w:pPr>
      <w:r>
        <w:rPr>
          <w:rFonts w:asciiTheme="majorBidi" w:hAnsiTheme="majorBidi" w:cstheme="majorBidi"/>
          <w:sz w:val="24"/>
          <w:szCs w:val="24"/>
        </w:rPr>
        <w:t xml:space="preserve">*Email </w:t>
      </w:r>
      <w:proofErr w:type="spellStart"/>
      <w:r>
        <w:rPr>
          <w:rFonts w:asciiTheme="majorBidi" w:hAnsiTheme="majorBidi" w:cstheme="majorBidi"/>
          <w:sz w:val="24"/>
          <w:szCs w:val="24"/>
        </w:rPr>
        <w:t>korespondensi</w:t>
      </w:r>
      <w:proofErr w:type="spellEnd"/>
      <w:r>
        <w:rPr>
          <w:rFonts w:asciiTheme="majorBidi" w:hAnsiTheme="majorBidi" w:cstheme="majorBidi"/>
          <w:sz w:val="24"/>
          <w:szCs w:val="24"/>
        </w:rPr>
        <w:t xml:space="preserve">: </w:t>
      </w:r>
      <w:hyperlink r:id="rId6" w:history="1">
        <w:r w:rsidRPr="00D1161E">
          <w:rPr>
            <w:rStyle w:val="Hyperlink"/>
            <w:rFonts w:asciiTheme="majorBidi" w:hAnsiTheme="majorBidi" w:cstheme="majorBidi"/>
            <w:sz w:val="24"/>
            <w:szCs w:val="24"/>
          </w:rPr>
          <w:t>Muhammad07@unida.gontor.ac.id</w:t>
        </w:r>
      </w:hyperlink>
      <w:r>
        <w:rPr>
          <w:rFonts w:asciiTheme="majorBidi" w:hAnsiTheme="majorBidi" w:cstheme="majorBidi"/>
          <w:sz w:val="24"/>
          <w:szCs w:val="24"/>
        </w:rPr>
        <w:t xml:space="preserve"> / +628563334849</w:t>
      </w:r>
    </w:p>
    <w:p w14:paraId="5B38B1BD" w14:textId="77777777" w:rsidR="00D52E73" w:rsidRDefault="00D52E73" w:rsidP="00F3142E">
      <w:pPr>
        <w:rPr>
          <w:rFonts w:asciiTheme="majorBidi" w:hAnsiTheme="majorBidi" w:cstheme="majorBidi"/>
          <w:sz w:val="24"/>
          <w:szCs w:val="24"/>
        </w:rPr>
      </w:pPr>
    </w:p>
    <w:p w14:paraId="6D34B162" w14:textId="24DCFED4" w:rsidR="00F3142E" w:rsidRPr="00D836F3" w:rsidRDefault="00D52E73" w:rsidP="00D52E73">
      <w:pPr>
        <w:jc w:val="center"/>
        <w:rPr>
          <w:rFonts w:asciiTheme="majorBidi" w:hAnsiTheme="majorBidi" w:cstheme="majorBidi"/>
          <w:b/>
          <w:bCs/>
          <w:i/>
          <w:iCs/>
          <w:sz w:val="24"/>
          <w:szCs w:val="24"/>
        </w:rPr>
      </w:pPr>
      <w:r w:rsidRPr="00D836F3">
        <w:rPr>
          <w:rFonts w:asciiTheme="majorBidi" w:hAnsiTheme="majorBidi" w:cstheme="majorBidi"/>
          <w:b/>
          <w:bCs/>
          <w:i/>
          <w:iCs/>
          <w:sz w:val="24"/>
          <w:szCs w:val="24"/>
        </w:rPr>
        <w:t>ABSTRACT</w:t>
      </w:r>
    </w:p>
    <w:p w14:paraId="3348DB47" w14:textId="77777777" w:rsidR="001B53FF" w:rsidRDefault="001B53FF" w:rsidP="001B53FF">
      <w:pPr>
        <w:jc w:val="both"/>
        <w:rPr>
          <w:rFonts w:asciiTheme="majorBidi" w:eastAsia="Times New Roman" w:hAnsiTheme="majorBidi" w:cstheme="majorBidi"/>
          <w:i/>
          <w:iCs/>
          <w:sz w:val="24"/>
          <w:szCs w:val="24"/>
          <w:lang w:eastAsia="en-ID"/>
        </w:rPr>
      </w:pPr>
      <w:r w:rsidRPr="00A31195">
        <w:rPr>
          <w:rFonts w:asciiTheme="majorBidi" w:eastAsia="Times New Roman" w:hAnsiTheme="majorBidi" w:cstheme="majorBidi"/>
          <w:i/>
          <w:iCs/>
          <w:color w:val="202124"/>
          <w:sz w:val="24"/>
          <w:szCs w:val="24"/>
          <w:lang w:val="en" w:eastAsia="en-ID"/>
        </w:rPr>
        <w:t>Mycorrhizal biofertilizer is a biotechnology agent and bio</w:t>
      </w:r>
      <w:r w:rsidRPr="00D836F3">
        <w:rPr>
          <w:rFonts w:asciiTheme="majorBidi" w:eastAsia="Times New Roman" w:hAnsiTheme="majorBidi" w:cstheme="majorBidi"/>
          <w:i/>
          <w:iCs/>
          <w:color w:val="202124"/>
          <w:sz w:val="24"/>
          <w:szCs w:val="24"/>
          <w:lang w:val="en" w:eastAsia="en-ID"/>
        </w:rPr>
        <w:t xml:space="preserve"> </w:t>
      </w:r>
      <w:r w:rsidRPr="00A31195">
        <w:rPr>
          <w:rFonts w:asciiTheme="majorBidi" w:eastAsia="Times New Roman" w:hAnsiTheme="majorBidi" w:cstheme="majorBidi"/>
          <w:i/>
          <w:iCs/>
          <w:color w:val="202124"/>
          <w:sz w:val="24"/>
          <w:szCs w:val="24"/>
          <w:lang w:val="en" w:eastAsia="en-ID"/>
        </w:rPr>
        <w:t>protector that is environmentally friendly and supports the concept of sustainable agriculture.</w:t>
      </w:r>
      <w:r>
        <w:rPr>
          <w:rFonts w:asciiTheme="majorBidi" w:eastAsia="Times New Roman" w:hAnsiTheme="majorBidi" w:cstheme="majorBidi"/>
          <w:i/>
          <w:iCs/>
          <w:color w:val="202124"/>
          <w:sz w:val="24"/>
          <w:szCs w:val="24"/>
          <w:lang w:val="en" w:eastAsia="en-ID"/>
        </w:rPr>
        <w:t xml:space="preserve"> </w:t>
      </w:r>
      <w:r w:rsidRPr="00A31195">
        <w:rPr>
          <w:rFonts w:asciiTheme="majorBidi" w:eastAsia="Times New Roman" w:hAnsiTheme="majorBidi" w:cstheme="majorBidi"/>
          <w:i/>
          <w:iCs/>
          <w:color w:val="202124"/>
          <w:sz w:val="24"/>
          <w:szCs w:val="24"/>
          <w:lang w:val="en" w:eastAsia="en-ID"/>
        </w:rPr>
        <w:t xml:space="preserve">The purpose of this study was to determine the effect of growth and production of shallots on the application of the genus Mycorrhizae and </w:t>
      </w:r>
      <w:proofErr w:type="gramStart"/>
      <w:r w:rsidRPr="00A31195">
        <w:rPr>
          <w:rFonts w:asciiTheme="majorBidi" w:eastAsia="Times New Roman" w:hAnsiTheme="majorBidi" w:cstheme="majorBidi"/>
          <w:i/>
          <w:iCs/>
          <w:color w:val="202124"/>
          <w:sz w:val="24"/>
          <w:szCs w:val="24"/>
          <w:lang w:val="en" w:eastAsia="en-ID"/>
        </w:rPr>
        <w:t>N,P</w:t>
      </w:r>
      <w:proofErr w:type="gramEnd"/>
      <w:r w:rsidRPr="00A31195">
        <w:rPr>
          <w:rFonts w:asciiTheme="majorBidi" w:eastAsia="Times New Roman" w:hAnsiTheme="majorBidi" w:cstheme="majorBidi"/>
          <w:i/>
          <w:iCs/>
          <w:color w:val="202124"/>
          <w:sz w:val="24"/>
          <w:szCs w:val="24"/>
          <w:lang w:val="en" w:eastAsia="en-ID"/>
        </w:rPr>
        <w:t xml:space="preserve">,K fertilizers. This study used a completely randomized design method with two factors: The first factor was the application of the mycorrhizal genera Glomus (M1), </w:t>
      </w:r>
      <w:proofErr w:type="spellStart"/>
      <w:r w:rsidRPr="00A31195">
        <w:rPr>
          <w:rFonts w:asciiTheme="majorBidi" w:eastAsia="Times New Roman" w:hAnsiTheme="majorBidi" w:cstheme="majorBidi"/>
          <w:i/>
          <w:iCs/>
          <w:color w:val="202124"/>
          <w:sz w:val="24"/>
          <w:szCs w:val="24"/>
          <w:lang w:val="en" w:eastAsia="en-ID"/>
        </w:rPr>
        <w:t>Gigaspora</w:t>
      </w:r>
      <w:proofErr w:type="spellEnd"/>
      <w:r w:rsidRPr="00A31195">
        <w:rPr>
          <w:rFonts w:asciiTheme="majorBidi" w:eastAsia="Times New Roman" w:hAnsiTheme="majorBidi" w:cstheme="majorBidi"/>
          <w:i/>
          <w:iCs/>
          <w:color w:val="202124"/>
          <w:sz w:val="24"/>
          <w:szCs w:val="24"/>
          <w:lang w:val="en" w:eastAsia="en-ID"/>
        </w:rPr>
        <w:t xml:space="preserve"> (M2), </w:t>
      </w:r>
      <w:proofErr w:type="spellStart"/>
      <w:r w:rsidRPr="00A31195">
        <w:rPr>
          <w:rFonts w:asciiTheme="majorBidi" w:eastAsia="Times New Roman" w:hAnsiTheme="majorBidi" w:cstheme="majorBidi"/>
          <w:i/>
          <w:iCs/>
          <w:color w:val="202124"/>
          <w:sz w:val="24"/>
          <w:szCs w:val="24"/>
          <w:lang w:val="en" w:eastAsia="en-ID"/>
        </w:rPr>
        <w:t>Acaulospora</w:t>
      </w:r>
      <w:proofErr w:type="spellEnd"/>
      <w:r w:rsidRPr="00A31195">
        <w:rPr>
          <w:rFonts w:asciiTheme="majorBidi" w:eastAsia="Times New Roman" w:hAnsiTheme="majorBidi" w:cstheme="majorBidi"/>
          <w:i/>
          <w:iCs/>
          <w:color w:val="202124"/>
          <w:sz w:val="24"/>
          <w:szCs w:val="24"/>
          <w:lang w:val="en" w:eastAsia="en-ID"/>
        </w:rPr>
        <w:t xml:space="preserve"> (M3)</w:t>
      </w:r>
      <w:r w:rsidRPr="00D836F3">
        <w:rPr>
          <w:rFonts w:asciiTheme="majorBidi" w:eastAsia="Times New Roman" w:hAnsiTheme="majorBidi" w:cstheme="majorBidi"/>
          <w:i/>
          <w:iCs/>
          <w:color w:val="202124"/>
          <w:sz w:val="24"/>
          <w:szCs w:val="24"/>
          <w:lang w:val="en" w:eastAsia="en-ID"/>
        </w:rPr>
        <w:t>,</w:t>
      </w:r>
      <w:r w:rsidRPr="00A31195">
        <w:rPr>
          <w:rFonts w:asciiTheme="majorBidi" w:eastAsia="Times New Roman" w:hAnsiTheme="majorBidi" w:cstheme="majorBidi"/>
          <w:i/>
          <w:iCs/>
          <w:color w:val="202124"/>
          <w:sz w:val="24"/>
          <w:szCs w:val="24"/>
          <w:lang w:val="en" w:eastAsia="en-ID"/>
        </w:rPr>
        <w:t xml:space="preserve"> and the Mycorrhizal Consortium (M4); and the second factor is 0</w:t>
      </w:r>
      <w:r w:rsidRPr="00D836F3">
        <w:rPr>
          <w:rFonts w:asciiTheme="majorBidi" w:eastAsia="Times New Roman" w:hAnsiTheme="majorBidi" w:cstheme="majorBidi"/>
          <w:i/>
          <w:iCs/>
          <w:color w:val="202124"/>
          <w:sz w:val="24"/>
          <w:szCs w:val="24"/>
          <w:lang w:val="en" w:eastAsia="en-ID"/>
        </w:rPr>
        <w:t>-</w:t>
      </w:r>
      <w:r w:rsidRPr="00A31195">
        <w:rPr>
          <w:rFonts w:asciiTheme="majorBidi" w:eastAsia="Times New Roman" w:hAnsiTheme="majorBidi" w:cstheme="majorBidi"/>
          <w:i/>
          <w:iCs/>
          <w:color w:val="202124"/>
          <w:sz w:val="24"/>
          <w:szCs w:val="24"/>
          <w:lang w:val="en" w:eastAsia="en-ID"/>
        </w:rPr>
        <w:t>gram NPK fertilizer (NPK0), 25</w:t>
      </w:r>
      <w:r w:rsidRPr="00D836F3">
        <w:rPr>
          <w:rFonts w:asciiTheme="majorBidi" w:eastAsia="Times New Roman" w:hAnsiTheme="majorBidi" w:cstheme="majorBidi"/>
          <w:i/>
          <w:iCs/>
          <w:color w:val="202124"/>
          <w:sz w:val="24"/>
          <w:szCs w:val="24"/>
          <w:lang w:val="en" w:eastAsia="en-ID"/>
        </w:rPr>
        <w:t>-</w:t>
      </w:r>
      <w:r w:rsidRPr="00A31195">
        <w:rPr>
          <w:rFonts w:asciiTheme="majorBidi" w:eastAsia="Times New Roman" w:hAnsiTheme="majorBidi" w:cstheme="majorBidi"/>
          <w:i/>
          <w:iCs/>
          <w:color w:val="202124"/>
          <w:sz w:val="24"/>
          <w:szCs w:val="24"/>
          <w:lang w:val="en" w:eastAsia="en-ID"/>
        </w:rPr>
        <w:t>gram NPK fertilizer (NPK25), 50</w:t>
      </w:r>
      <w:r w:rsidRPr="00D836F3">
        <w:rPr>
          <w:rFonts w:asciiTheme="majorBidi" w:eastAsia="Times New Roman" w:hAnsiTheme="majorBidi" w:cstheme="majorBidi"/>
          <w:i/>
          <w:iCs/>
          <w:color w:val="202124"/>
          <w:sz w:val="24"/>
          <w:szCs w:val="24"/>
          <w:lang w:val="en" w:eastAsia="en-ID"/>
        </w:rPr>
        <w:t>-</w:t>
      </w:r>
      <w:r w:rsidRPr="00A31195">
        <w:rPr>
          <w:rFonts w:asciiTheme="majorBidi" w:eastAsia="Times New Roman" w:hAnsiTheme="majorBidi" w:cstheme="majorBidi"/>
          <w:i/>
          <w:iCs/>
          <w:color w:val="202124"/>
          <w:sz w:val="24"/>
          <w:szCs w:val="24"/>
          <w:lang w:val="en" w:eastAsia="en-ID"/>
        </w:rPr>
        <w:t>gram NPK fertilizer (NPK50), 75</w:t>
      </w:r>
      <w:r w:rsidRPr="00D836F3">
        <w:rPr>
          <w:rFonts w:asciiTheme="majorBidi" w:eastAsia="Times New Roman" w:hAnsiTheme="majorBidi" w:cstheme="majorBidi"/>
          <w:i/>
          <w:iCs/>
          <w:color w:val="202124"/>
          <w:sz w:val="24"/>
          <w:szCs w:val="24"/>
          <w:lang w:val="en" w:eastAsia="en-ID"/>
        </w:rPr>
        <w:t>-</w:t>
      </w:r>
      <w:r w:rsidRPr="00A31195">
        <w:rPr>
          <w:rFonts w:asciiTheme="majorBidi" w:eastAsia="Times New Roman" w:hAnsiTheme="majorBidi" w:cstheme="majorBidi"/>
          <w:i/>
          <w:iCs/>
          <w:color w:val="202124"/>
          <w:sz w:val="24"/>
          <w:szCs w:val="24"/>
          <w:lang w:val="en" w:eastAsia="en-ID"/>
        </w:rPr>
        <w:t xml:space="preserve">gram NPK fertilizer (NPK75). The results of the identification of Glomus spore form </w:t>
      </w:r>
      <w:proofErr w:type="gramStart"/>
      <w:r w:rsidRPr="00D836F3">
        <w:rPr>
          <w:rFonts w:asciiTheme="majorBidi" w:eastAsia="Times New Roman" w:hAnsiTheme="majorBidi" w:cstheme="majorBidi"/>
          <w:i/>
          <w:iCs/>
          <w:color w:val="202124"/>
          <w:sz w:val="24"/>
          <w:szCs w:val="24"/>
          <w:lang w:val="en" w:eastAsia="en-ID"/>
        </w:rPr>
        <w:t>is</w:t>
      </w:r>
      <w:proofErr w:type="gramEnd"/>
      <w:r w:rsidRPr="00A31195">
        <w:rPr>
          <w:rFonts w:asciiTheme="majorBidi" w:eastAsia="Times New Roman" w:hAnsiTheme="majorBidi" w:cstheme="majorBidi"/>
          <w:i/>
          <w:iCs/>
          <w:color w:val="202124"/>
          <w:sz w:val="24"/>
          <w:szCs w:val="24"/>
          <w:lang w:val="en" w:eastAsia="en-ID"/>
        </w:rPr>
        <w:t xml:space="preserve"> obovoid, the spore wall is more than one layer, yellow in color. </w:t>
      </w:r>
      <w:proofErr w:type="spellStart"/>
      <w:r w:rsidRPr="00A31195">
        <w:rPr>
          <w:rFonts w:asciiTheme="majorBidi" w:eastAsia="Times New Roman" w:hAnsiTheme="majorBidi" w:cstheme="majorBidi"/>
          <w:i/>
          <w:iCs/>
          <w:color w:val="202124"/>
          <w:sz w:val="24"/>
          <w:szCs w:val="24"/>
          <w:lang w:val="en" w:eastAsia="en-ID"/>
        </w:rPr>
        <w:t>Gigaspora</w:t>
      </w:r>
      <w:proofErr w:type="spellEnd"/>
      <w:r w:rsidRPr="00A31195">
        <w:rPr>
          <w:rFonts w:asciiTheme="majorBidi" w:eastAsia="Times New Roman" w:hAnsiTheme="majorBidi" w:cstheme="majorBidi"/>
          <w:i/>
          <w:iCs/>
          <w:color w:val="202124"/>
          <w:sz w:val="24"/>
          <w:szCs w:val="24"/>
          <w:lang w:val="en" w:eastAsia="en-ID"/>
        </w:rPr>
        <w:t xml:space="preserve"> </w:t>
      </w:r>
      <w:r w:rsidRPr="00D836F3">
        <w:rPr>
          <w:rFonts w:asciiTheme="majorBidi" w:eastAsia="Times New Roman" w:hAnsiTheme="majorBidi" w:cstheme="majorBidi"/>
          <w:i/>
          <w:iCs/>
          <w:color w:val="202124"/>
          <w:sz w:val="24"/>
          <w:szCs w:val="24"/>
          <w:lang w:val="en" w:eastAsia="en-ID"/>
        </w:rPr>
        <w:t xml:space="preserve">spore form is </w:t>
      </w:r>
      <w:r w:rsidRPr="00A31195">
        <w:rPr>
          <w:rFonts w:asciiTheme="majorBidi" w:eastAsia="Times New Roman" w:hAnsiTheme="majorBidi" w:cstheme="majorBidi"/>
          <w:i/>
          <w:iCs/>
          <w:color w:val="202124"/>
          <w:sz w:val="24"/>
          <w:szCs w:val="24"/>
          <w:lang w:val="en" w:eastAsia="en-ID"/>
        </w:rPr>
        <w:t xml:space="preserve">globose, spore walls do not have an inner wall, </w:t>
      </w:r>
      <w:r w:rsidRPr="00D836F3">
        <w:rPr>
          <w:rFonts w:asciiTheme="majorBidi" w:eastAsia="Times New Roman" w:hAnsiTheme="majorBidi" w:cstheme="majorBidi"/>
          <w:i/>
          <w:iCs/>
          <w:color w:val="202124"/>
          <w:sz w:val="24"/>
          <w:szCs w:val="24"/>
          <w:lang w:val="en" w:eastAsia="en-ID"/>
        </w:rPr>
        <w:t xml:space="preserve">and the spore is </w:t>
      </w:r>
      <w:r w:rsidRPr="00A31195">
        <w:rPr>
          <w:rFonts w:asciiTheme="majorBidi" w:eastAsia="Times New Roman" w:hAnsiTheme="majorBidi" w:cstheme="majorBidi"/>
          <w:i/>
          <w:iCs/>
          <w:color w:val="202124"/>
          <w:sz w:val="24"/>
          <w:szCs w:val="24"/>
          <w:lang w:val="en" w:eastAsia="en-ID"/>
        </w:rPr>
        <w:t xml:space="preserve">yellowish cream </w:t>
      </w:r>
      <w:r w:rsidRPr="00D836F3">
        <w:rPr>
          <w:rFonts w:asciiTheme="majorBidi" w:eastAsia="Times New Roman" w:hAnsiTheme="majorBidi" w:cstheme="majorBidi"/>
          <w:i/>
          <w:iCs/>
          <w:color w:val="202124"/>
          <w:sz w:val="24"/>
          <w:szCs w:val="24"/>
          <w:lang w:val="en" w:eastAsia="en-ID"/>
        </w:rPr>
        <w:t xml:space="preserve">in </w:t>
      </w:r>
      <w:r w:rsidRPr="00A31195">
        <w:rPr>
          <w:rFonts w:asciiTheme="majorBidi" w:eastAsia="Times New Roman" w:hAnsiTheme="majorBidi" w:cstheme="majorBidi"/>
          <w:i/>
          <w:iCs/>
          <w:color w:val="202124"/>
          <w:sz w:val="24"/>
          <w:szCs w:val="24"/>
          <w:lang w:val="en" w:eastAsia="en-ID"/>
        </w:rPr>
        <w:t xml:space="preserve">color. </w:t>
      </w:r>
      <w:proofErr w:type="spellStart"/>
      <w:r w:rsidRPr="00A31195">
        <w:rPr>
          <w:rFonts w:asciiTheme="majorBidi" w:eastAsia="Times New Roman" w:hAnsiTheme="majorBidi" w:cstheme="majorBidi"/>
          <w:i/>
          <w:iCs/>
          <w:color w:val="202124"/>
          <w:sz w:val="24"/>
          <w:szCs w:val="24"/>
          <w:lang w:val="en" w:eastAsia="en-ID"/>
        </w:rPr>
        <w:t>Acaulospora</w:t>
      </w:r>
      <w:proofErr w:type="spellEnd"/>
      <w:r w:rsidRPr="00A31195">
        <w:rPr>
          <w:rFonts w:asciiTheme="majorBidi" w:eastAsia="Times New Roman" w:hAnsiTheme="majorBidi" w:cstheme="majorBidi"/>
          <w:i/>
          <w:iCs/>
          <w:color w:val="202124"/>
          <w:sz w:val="24"/>
          <w:szCs w:val="24"/>
          <w:lang w:val="en" w:eastAsia="en-ID"/>
        </w:rPr>
        <w:t xml:space="preserve"> </w:t>
      </w:r>
      <w:r w:rsidRPr="00D836F3">
        <w:rPr>
          <w:rFonts w:asciiTheme="majorBidi" w:eastAsia="Times New Roman" w:hAnsiTheme="majorBidi" w:cstheme="majorBidi"/>
          <w:i/>
          <w:iCs/>
          <w:color w:val="202124"/>
          <w:sz w:val="24"/>
          <w:szCs w:val="24"/>
          <w:lang w:val="en" w:eastAsia="en-ID"/>
        </w:rPr>
        <w:t xml:space="preserve">spore is </w:t>
      </w:r>
      <w:r w:rsidRPr="00A31195">
        <w:rPr>
          <w:rFonts w:asciiTheme="majorBidi" w:eastAsia="Times New Roman" w:hAnsiTheme="majorBidi" w:cstheme="majorBidi"/>
          <w:i/>
          <w:iCs/>
          <w:color w:val="202124"/>
          <w:sz w:val="24"/>
          <w:szCs w:val="24"/>
          <w:lang w:val="en" w:eastAsia="en-ID"/>
        </w:rPr>
        <w:t xml:space="preserve">elliptic, has 2 spore walls, </w:t>
      </w:r>
      <w:r w:rsidRPr="00D836F3">
        <w:rPr>
          <w:rFonts w:asciiTheme="majorBidi" w:eastAsia="Times New Roman" w:hAnsiTheme="majorBidi" w:cstheme="majorBidi"/>
          <w:i/>
          <w:iCs/>
          <w:color w:val="202124"/>
          <w:sz w:val="24"/>
          <w:szCs w:val="24"/>
          <w:lang w:val="en" w:eastAsia="en-ID"/>
        </w:rPr>
        <w:t xml:space="preserve">spores are </w:t>
      </w:r>
      <w:r w:rsidRPr="00A31195">
        <w:rPr>
          <w:rFonts w:asciiTheme="majorBidi" w:eastAsia="Times New Roman" w:hAnsiTheme="majorBidi" w:cstheme="majorBidi"/>
          <w:i/>
          <w:iCs/>
          <w:color w:val="202124"/>
          <w:sz w:val="24"/>
          <w:szCs w:val="24"/>
          <w:lang w:val="en" w:eastAsia="en-ID"/>
        </w:rPr>
        <w:t xml:space="preserve">yellow. The results of mycorrhizal responses and doses of NPK fertilizer on the growth and production of shallots were not significantly different according to the analysis of variance in all observation parameters, but </w:t>
      </w:r>
      <w:r w:rsidRPr="00D836F3">
        <w:rPr>
          <w:rFonts w:asciiTheme="majorBidi" w:eastAsia="Times New Roman" w:hAnsiTheme="majorBidi" w:cstheme="majorBidi"/>
          <w:i/>
          <w:iCs/>
          <w:color w:val="202124"/>
          <w:sz w:val="24"/>
          <w:szCs w:val="24"/>
          <w:lang w:val="en" w:eastAsia="en-ID"/>
        </w:rPr>
        <w:t>some</w:t>
      </w:r>
      <w:r w:rsidRPr="00A31195">
        <w:rPr>
          <w:rFonts w:asciiTheme="majorBidi" w:eastAsia="Times New Roman" w:hAnsiTheme="majorBidi" w:cstheme="majorBidi"/>
          <w:i/>
          <w:iCs/>
          <w:color w:val="202124"/>
          <w:sz w:val="24"/>
          <w:szCs w:val="24"/>
          <w:lang w:val="en" w:eastAsia="en-ID"/>
        </w:rPr>
        <w:t xml:space="preserve"> treatments consistently produced the highest results among other treatments. </w:t>
      </w:r>
      <w:r w:rsidRPr="00D836F3">
        <w:rPr>
          <w:rFonts w:asciiTheme="majorBidi" w:eastAsia="Times New Roman" w:hAnsiTheme="majorBidi" w:cstheme="majorBidi"/>
          <w:i/>
          <w:iCs/>
          <w:sz w:val="24"/>
          <w:szCs w:val="24"/>
          <w:lang w:eastAsia="en-ID"/>
        </w:rPr>
        <w:t>The highest treatment was M</w:t>
      </w:r>
      <w:proofErr w:type="gramStart"/>
      <w:r w:rsidRPr="00D836F3">
        <w:rPr>
          <w:rFonts w:asciiTheme="majorBidi" w:eastAsia="Times New Roman" w:hAnsiTheme="majorBidi" w:cstheme="majorBidi"/>
          <w:i/>
          <w:iCs/>
          <w:sz w:val="24"/>
          <w:szCs w:val="24"/>
          <w:lang w:eastAsia="en-ID"/>
        </w:rPr>
        <w:t>1.NPK</w:t>
      </w:r>
      <w:proofErr w:type="gramEnd"/>
      <w:r w:rsidRPr="00D836F3">
        <w:rPr>
          <w:rFonts w:asciiTheme="majorBidi" w:eastAsia="Times New Roman" w:hAnsiTheme="majorBidi" w:cstheme="majorBidi"/>
          <w:i/>
          <w:iCs/>
          <w:sz w:val="24"/>
          <w:szCs w:val="24"/>
          <w:lang w:eastAsia="en-ID"/>
        </w:rPr>
        <w:t>50 produced an average number of shallots of 50 pieces, the number of shallot bulbs averaged 13.4 and the diameter of shallot bulbs averaged</w:t>
      </w:r>
      <w:r>
        <w:rPr>
          <w:rFonts w:asciiTheme="majorBidi" w:eastAsia="Times New Roman" w:hAnsiTheme="majorBidi" w:cstheme="majorBidi"/>
          <w:i/>
          <w:iCs/>
          <w:sz w:val="24"/>
          <w:szCs w:val="24"/>
          <w:lang w:eastAsia="en-ID"/>
        </w:rPr>
        <w:t xml:space="preserve"> 4.9.</w:t>
      </w:r>
    </w:p>
    <w:p w14:paraId="1BDA5CE8" w14:textId="0D10F28F" w:rsidR="001B53FF" w:rsidRDefault="001B53FF" w:rsidP="002914F3">
      <w:pPr>
        <w:rPr>
          <w:rFonts w:asciiTheme="majorBidi" w:hAnsiTheme="majorBidi" w:cstheme="majorBidi"/>
          <w:b/>
          <w:bCs/>
          <w:sz w:val="24"/>
          <w:szCs w:val="24"/>
        </w:rPr>
      </w:pPr>
      <w:r w:rsidRPr="005C3629">
        <w:rPr>
          <w:rFonts w:asciiTheme="majorBidi" w:hAnsiTheme="majorBidi" w:cstheme="majorBidi"/>
          <w:i/>
          <w:iCs/>
          <w:sz w:val="24"/>
          <w:szCs w:val="24"/>
        </w:rPr>
        <w:t>Keywords: Biofertilizer, Mycorrhizal genus, Shallot</w:t>
      </w:r>
    </w:p>
    <w:p w14:paraId="51DB2F79" w14:textId="77777777" w:rsidR="002914F3" w:rsidRDefault="002914F3">
      <w:pPr>
        <w:rPr>
          <w:rFonts w:asciiTheme="majorBidi" w:hAnsiTheme="majorBidi" w:cstheme="majorBidi"/>
          <w:b/>
          <w:bCs/>
          <w:sz w:val="24"/>
          <w:szCs w:val="24"/>
        </w:rPr>
      </w:pPr>
      <w:r>
        <w:rPr>
          <w:rFonts w:asciiTheme="majorBidi" w:hAnsiTheme="majorBidi" w:cstheme="majorBidi"/>
          <w:b/>
          <w:bCs/>
          <w:sz w:val="24"/>
          <w:szCs w:val="24"/>
        </w:rPr>
        <w:br w:type="page"/>
      </w:r>
    </w:p>
    <w:p w14:paraId="6A8BD82B" w14:textId="7006D9B7" w:rsidR="00727F66" w:rsidRPr="00D836F3" w:rsidRDefault="00D52E73" w:rsidP="00D52E73">
      <w:pPr>
        <w:jc w:val="center"/>
        <w:rPr>
          <w:rFonts w:asciiTheme="majorBidi" w:hAnsiTheme="majorBidi" w:cstheme="majorBidi"/>
          <w:b/>
          <w:bCs/>
          <w:sz w:val="24"/>
          <w:szCs w:val="24"/>
        </w:rPr>
      </w:pPr>
      <w:r w:rsidRPr="00D836F3">
        <w:rPr>
          <w:rFonts w:asciiTheme="majorBidi" w:hAnsiTheme="majorBidi" w:cstheme="majorBidi"/>
          <w:b/>
          <w:bCs/>
          <w:sz w:val="24"/>
          <w:szCs w:val="24"/>
        </w:rPr>
        <w:lastRenderedPageBreak/>
        <w:t>ABSTRAK</w:t>
      </w:r>
    </w:p>
    <w:p w14:paraId="20D6BF45" w14:textId="17BA2F27" w:rsidR="005C3629" w:rsidRPr="00454496" w:rsidRDefault="00271BB5" w:rsidP="005C3629">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hayati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merupakan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agens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bioteknologi</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bioprotektor</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ramah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lingkungan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serta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mendukung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konsep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pertanian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berkelanjutan</w:t>
      </w:r>
      <w:proofErr w:type="spellEnd"/>
      <w:r w:rsidRPr="00454496">
        <w:rPr>
          <w:rFonts w:asciiTheme="majorBidi" w:hAnsiTheme="majorBidi" w:cstheme="majorBidi"/>
          <w:sz w:val="24"/>
          <w:szCs w:val="24"/>
        </w:rPr>
        <w:t>.</w:t>
      </w:r>
      <w:r w:rsidR="005C3629">
        <w:rPr>
          <w:rFonts w:asciiTheme="majorBidi" w:hAnsiTheme="majorBidi" w:cstheme="majorBidi"/>
          <w:sz w:val="24"/>
          <w:szCs w:val="24"/>
        </w:rPr>
        <w:t xml:space="preserve"> </w:t>
      </w:r>
      <w:r w:rsidR="00646E35" w:rsidRPr="00454496">
        <w:rPr>
          <w:rFonts w:asciiTheme="majorBidi" w:hAnsiTheme="majorBidi" w:cstheme="majorBidi"/>
          <w:sz w:val="24"/>
          <w:szCs w:val="24"/>
        </w:rPr>
        <w:t xml:space="preserve">Tujuan </w:t>
      </w:r>
      <w:proofErr w:type="spellStart"/>
      <w:r w:rsidR="00646E35" w:rsidRPr="00454496">
        <w:rPr>
          <w:rFonts w:asciiTheme="majorBidi" w:hAnsiTheme="majorBidi" w:cstheme="majorBidi"/>
          <w:sz w:val="24"/>
          <w:szCs w:val="24"/>
        </w:rPr>
        <w:t>dari</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penelitian</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ini</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adalah</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mengetahui</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pengaruh</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pertumbuhan</w:t>
      </w:r>
      <w:proofErr w:type="spellEnd"/>
      <w:r w:rsidR="00646E35" w:rsidRPr="00454496">
        <w:rPr>
          <w:rFonts w:asciiTheme="majorBidi" w:hAnsiTheme="majorBidi" w:cstheme="majorBidi"/>
          <w:sz w:val="24"/>
          <w:szCs w:val="24"/>
        </w:rPr>
        <w:t xml:space="preserve"> dan </w:t>
      </w:r>
      <w:proofErr w:type="spellStart"/>
      <w:r w:rsidR="00646E35" w:rsidRPr="00454496">
        <w:rPr>
          <w:rFonts w:asciiTheme="majorBidi" w:hAnsiTheme="majorBidi" w:cstheme="majorBidi"/>
          <w:sz w:val="24"/>
          <w:szCs w:val="24"/>
        </w:rPr>
        <w:t>produksi</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bawang</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merah</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terhadap</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pemberian</w:t>
      </w:r>
      <w:proofErr w:type="spellEnd"/>
      <w:r w:rsidR="00646E35" w:rsidRPr="00454496">
        <w:rPr>
          <w:rFonts w:asciiTheme="majorBidi" w:hAnsiTheme="majorBidi" w:cstheme="majorBidi"/>
          <w:sz w:val="24"/>
          <w:szCs w:val="24"/>
        </w:rPr>
        <w:t xml:space="preserve"> genus </w:t>
      </w:r>
      <w:proofErr w:type="spellStart"/>
      <w:r w:rsidR="00646E35" w:rsidRPr="00454496">
        <w:rPr>
          <w:rFonts w:asciiTheme="majorBidi" w:hAnsiTheme="majorBidi" w:cstheme="majorBidi"/>
          <w:sz w:val="24"/>
          <w:szCs w:val="24"/>
        </w:rPr>
        <w:t>Mikor</w:t>
      </w:r>
      <w:r w:rsidR="005B4420" w:rsidRPr="00454496">
        <w:rPr>
          <w:rFonts w:asciiTheme="majorBidi" w:hAnsiTheme="majorBidi" w:cstheme="majorBidi"/>
          <w:sz w:val="24"/>
          <w:szCs w:val="24"/>
        </w:rPr>
        <w:t>i</w:t>
      </w:r>
      <w:r w:rsidR="00646E35" w:rsidRPr="00454496">
        <w:rPr>
          <w:rFonts w:asciiTheme="majorBidi" w:hAnsiTheme="majorBidi" w:cstheme="majorBidi"/>
          <w:sz w:val="24"/>
          <w:szCs w:val="24"/>
        </w:rPr>
        <w:t>za</w:t>
      </w:r>
      <w:proofErr w:type="spellEnd"/>
      <w:r w:rsidR="00646E35" w:rsidRPr="00454496">
        <w:rPr>
          <w:rFonts w:asciiTheme="majorBidi" w:hAnsiTheme="majorBidi" w:cstheme="majorBidi"/>
          <w:sz w:val="24"/>
          <w:szCs w:val="24"/>
        </w:rPr>
        <w:t xml:space="preserve"> dan </w:t>
      </w:r>
      <w:proofErr w:type="spellStart"/>
      <w:r w:rsidR="00646E35" w:rsidRPr="00454496">
        <w:rPr>
          <w:rFonts w:asciiTheme="majorBidi" w:hAnsiTheme="majorBidi" w:cstheme="majorBidi"/>
          <w:sz w:val="24"/>
          <w:szCs w:val="24"/>
        </w:rPr>
        <w:t>pupuk</w:t>
      </w:r>
      <w:proofErr w:type="spellEnd"/>
      <w:r w:rsidR="00646E35" w:rsidRPr="00454496">
        <w:rPr>
          <w:rFonts w:asciiTheme="majorBidi" w:hAnsiTheme="majorBidi" w:cstheme="majorBidi"/>
          <w:sz w:val="24"/>
          <w:szCs w:val="24"/>
        </w:rPr>
        <w:t xml:space="preserve"> </w:t>
      </w:r>
      <w:proofErr w:type="gramStart"/>
      <w:r w:rsidR="00646E35" w:rsidRPr="00454496">
        <w:rPr>
          <w:rFonts w:asciiTheme="majorBidi" w:hAnsiTheme="majorBidi" w:cstheme="majorBidi"/>
          <w:sz w:val="24"/>
          <w:szCs w:val="24"/>
        </w:rPr>
        <w:t>N,P</w:t>
      </w:r>
      <w:proofErr w:type="gramEnd"/>
      <w:r w:rsidR="00646E35" w:rsidRPr="00454496">
        <w:rPr>
          <w:rFonts w:asciiTheme="majorBidi" w:hAnsiTheme="majorBidi" w:cstheme="majorBidi"/>
          <w:sz w:val="24"/>
          <w:szCs w:val="24"/>
        </w:rPr>
        <w:t xml:space="preserve">,K. </w:t>
      </w:r>
      <w:proofErr w:type="spellStart"/>
      <w:r w:rsidR="00646E35" w:rsidRPr="00454496">
        <w:rPr>
          <w:rFonts w:asciiTheme="majorBidi" w:hAnsiTheme="majorBidi" w:cstheme="majorBidi"/>
          <w:sz w:val="24"/>
          <w:szCs w:val="24"/>
        </w:rPr>
        <w:t>Penelitian</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ini</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menggunakan</w:t>
      </w:r>
      <w:proofErr w:type="spellEnd"/>
      <w:r w:rsidR="00646E35" w:rsidRPr="00454496">
        <w:rPr>
          <w:rFonts w:asciiTheme="majorBidi" w:hAnsiTheme="majorBidi" w:cstheme="majorBidi"/>
          <w:sz w:val="24"/>
          <w:szCs w:val="24"/>
        </w:rPr>
        <w:t xml:space="preserve"> </w:t>
      </w:r>
      <w:proofErr w:type="spellStart"/>
      <w:r w:rsidR="0048770F" w:rsidRPr="00454496">
        <w:rPr>
          <w:rFonts w:asciiTheme="majorBidi" w:hAnsiTheme="majorBidi" w:cstheme="majorBidi"/>
          <w:sz w:val="24"/>
          <w:szCs w:val="24"/>
        </w:rPr>
        <w:t>metode</w:t>
      </w:r>
      <w:proofErr w:type="spellEnd"/>
      <w:r w:rsidR="0048770F" w:rsidRPr="00454496">
        <w:rPr>
          <w:rFonts w:asciiTheme="majorBidi" w:hAnsiTheme="majorBidi" w:cstheme="majorBidi"/>
          <w:sz w:val="24"/>
          <w:szCs w:val="24"/>
        </w:rPr>
        <w:t xml:space="preserve"> </w:t>
      </w:r>
      <w:proofErr w:type="spellStart"/>
      <w:r w:rsidR="0048770F" w:rsidRPr="00454496">
        <w:rPr>
          <w:rFonts w:asciiTheme="majorBidi" w:hAnsiTheme="majorBidi" w:cstheme="majorBidi"/>
          <w:sz w:val="24"/>
          <w:szCs w:val="24"/>
        </w:rPr>
        <w:t>r</w:t>
      </w:r>
      <w:r w:rsidR="00646E35" w:rsidRPr="00454496">
        <w:rPr>
          <w:rFonts w:asciiTheme="majorBidi" w:hAnsiTheme="majorBidi" w:cstheme="majorBidi"/>
          <w:sz w:val="24"/>
          <w:szCs w:val="24"/>
        </w:rPr>
        <w:t>ancangan</w:t>
      </w:r>
      <w:proofErr w:type="spellEnd"/>
      <w:r w:rsidR="00646E35" w:rsidRPr="00454496">
        <w:rPr>
          <w:rFonts w:asciiTheme="majorBidi" w:hAnsiTheme="majorBidi" w:cstheme="majorBidi"/>
          <w:sz w:val="24"/>
          <w:szCs w:val="24"/>
        </w:rPr>
        <w:t xml:space="preserve"> </w:t>
      </w:r>
      <w:proofErr w:type="spellStart"/>
      <w:r w:rsidR="0048770F" w:rsidRPr="00454496">
        <w:rPr>
          <w:rFonts w:asciiTheme="majorBidi" w:hAnsiTheme="majorBidi" w:cstheme="majorBidi"/>
          <w:sz w:val="24"/>
          <w:szCs w:val="24"/>
        </w:rPr>
        <w:t>a</w:t>
      </w:r>
      <w:r w:rsidR="00646E35" w:rsidRPr="00454496">
        <w:rPr>
          <w:rFonts w:asciiTheme="majorBidi" w:hAnsiTheme="majorBidi" w:cstheme="majorBidi"/>
          <w:sz w:val="24"/>
          <w:szCs w:val="24"/>
        </w:rPr>
        <w:t>cak</w:t>
      </w:r>
      <w:proofErr w:type="spellEnd"/>
      <w:r w:rsidR="00646E35" w:rsidRPr="00454496">
        <w:rPr>
          <w:rFonts w:asciiTheme="majorBidi" w:hAnsiTheme="majorBidi" w:cstheme="majorBidi"/>
          <w:sz w:val="24"/>
          <w:szCs w:val="24"/>
        </w:rPr>
        <w:t xml:space="preserve"> </w:t>
      </w:r>
      <w:proofErr w:type="spellStart"/>
      <w:r w:rsidR="0048770F" w:rsidRPr="00454496">
        <w:rPr>
          <w:rFonts w:asciiTheme="majorBidi" w:hAnsiTheme="majorBidi" w:cstheme="majorBidi"/>
          <w:sz w:val="24"/>
          <w:szCs w:val="24"/>
        </w:rPr>
        <w:t>l</w:t>
      </w:r>
      <w:r w:rsidR="00646E35" w:rsidRPr="00454496">
        <w:rPr>
          <w:rFonts w:asciiTheme="majorBidi" w:hAnsiTheme="majorBidi" w:cstheme="majorBidi"/>
          <w:sz w:val="24"/>
          <w:szCs w:val="24"/>
        </w:rPr>
        <w:t>engkap</w:t>
      </w:r>
      <w:proofErr w:type="spellEnd"/>
      <w:r w:rsidR="00646E35" w:rsidRPr="00454496">
        <w:rPr>
          <w:rFonts w:asciiTheme="majorBidi" w:hAnsiTheme="majorBidi" w:cstheme="majorBidi"/>
          <w:sz w:val="24"/>
          <w:szCs w:val="24"/>
        </w:rPr>
        <w:t xml:space="preserve"> </w:t>
      </w:r>
      <w:proofErr w:type="spellStart"/>
      <w:r w:rsidR="0048770F" w:rsidRPr="00454496">
        <w:rPr>
          <w:rFonts w:asciiTheme="majorBidi" w:hAnsiTheme="majorBidi" w:cstheme="majorBidi"/>
          <w:sz w:val="24"/>
          <w:szCs w:val="24"/>
        </w:rPr>
        <w:t>dengan</w:t>
      </w:r>
      <w:proofErr w:type="spellEnd"/>
      <w:r w:rsidR="0048770F" w:rsidRPr="00454496">
        <w:rPr>
          <w:rFonts w:asciiTheme="majorBidi" w:hAnsiTheme="majorBidi" w:cstheme="majorBidi"/>
          <w:sz w:val="24"/>
          <w:szCs w:val="24"/>
        </w:rPr>
        <w:t xml:space="preserve"> </w:t>
      </w:r>
      <w:r w:rsidR="00646E35" w:rsidRPr="00454496">
        <w:rPr>
          <w:rFonts w:asciiTheme="majorBidi" w:hAnsiTheme="majorBidi" w:cstheme="majorBidi"/>
          <w:sz w:val="24"/>
          <w:szCs w:val="24"/>
        </w:rPr>
        <w:t xml:space="preserve">dua </w:t>
      </w:r>
      <w:proofErr w:type="spellStart"/>
      <w:r w:rsidR="00646E35" w:rsidRPr="00454496">
        <w:rPr>
          <w:rFonts w:asciiTheme="majorBidi" w:hAnsiTheme="majorBidi" w:cstheme="majorBidi"/>
          <w:sz w:val="24"/>
          <w:szCs w:val="24"/>
        </w:rPr>
        <w:t>faktor</w:t>
      </w:r>
      <w:proofErr w:type="spellEnd"/>
      <w:r w:rsidR="00646E35" w:rsidRPr="00454496">
        <w:rPr>
          <w:rFonts w:asciiTheme="majorBidi" w:hAnsiTheme="majorBidi" w:cstheme="majorBidi"/>
          <w:sz w:val="24"/>
          <w:szCs w:val="24"/>
        </w:rPr>
        <w:t xml:space="preserve"> : Faktor </w:t>
      </w:r>
      <w:proofErr w:type="spellStart"/>
      <w:r w:rsidR="00646E35" w:rsidRPr="00454496">
        <w:rPr>
          <w:rFonts w:asciiTheme="majorBidi" w:hAnsiTheme="majorBidi" w:cstheme="majorBidi"/>
          <w:sz w:val="24"/>
          <w:szCs w:val="24"/>
        </w:rPr>
        <w:t>pertama</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adalah</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pengaplikasian</w:t>
      </w:r>
      <w:proofErr w:type="spellEnd"/>
      <w:r w:rsidR="00646E35" w:rsidRPr="00454496">
        <w:rPr>
          <w:rFonts w:asciiTheme="majorBidi" w:hAnsiTheme="majorBidi" w:cstheme="majorBidi"/>
          <w:sz w:val="24"/>
          <w:szCs w:val="24"/>
        </w:rPr>
        <w:t xml:space="preserve"> genus </w:t>
      </w:r>
      <w:proofErr w:type="spellStart"/>
      <w:r w:rsidR="00646E35" w:rsidRPr="00454496">
        <w:rPr>
          <w:rFonts w:asciiTheme="majorBidi" w:hAnsiTheme="majorBidi" w:cstheme="majorBidi"/>
          <w:sz w:val="24"/>
          <w:szCs w:val="24"/>
        </w:rPr>
        <w:t>mikoriza</w:t>
      </w:r>
      <w:proofErr w:type="spellEnd"/>
      <w:r w:rsidR="00646E35" w:rsidRPr="00454496">
        <w:rPr>
          <w:rFonts w:asciiTheme="majorBidi" w:hAnsiTheme="majorBidi" w:cstheme="majorBidi"/>
          <w:sz w:val="24"/>
          <w:szCs w:val="24"/>
        </w:rPr>
        <w:t xml:space="preserve"> Glomus (M1), </w:t>
      </w:r>
      <w:proofErr w:type="spellStart"/>
      <w:r w:rsidR="00646E35" w:rsidRPr="00454496">
        <w:rPr>
          <w:rFonts w:asciiTheme="majorBidi" w:hAnsiTheme="majorBidi" w:cstheme="majorBidi"/>
          <w:sz w:val="24"/>
          <w:szCs w:val="24"/>
        </w:rPr>
        <w:t>Gigaspora</w:t>
      </w:r>
      <w:proofErr w:type="spellEnd"/>
      <w:r w:rsidR="00646E35" w:rsidRPr="00454496">
        <w:rPr>
          <w:rFonts w:asciiTheme="majorBidi" w:hAnsiTheme="majorBidi" w:cstheme="majorBidi"/>
          <w:sz w:val="24"/>
          <w:szCs w:val="24"/>
        </w:rPr>
        <w:t xml:space="preserve"> (M2), </w:t>
      </w:r>
      <w:proofErr w:type="spellStart"/>
      <w:r w:rsidR="00646E35" w:rsidRPr="00454496">
        <w:rPr>
          <w:rFonts w:asciiTheme="majorBidi" w:hAnsiTheme="majorBidi" w:cstheme="majorBidi"/>
          <w:sz w:val="24"/>
          <w:szCs w:val="24"/>
        </w:rPr>
        <w:t>Acaulospora</w:t>
      </w:r>
      <w:proofErr w:type="spellEnd"/>
      <w:r w:rsidR="00646E35" w:rsidRPr="00454496">
        <w:rPr>
          <w:rFonts w:asciiTheme="majorBidi" w:hAnsiTheme="majorBidi" w:cstheme="majorBidi"/>
          <w:sz w:val="24"/>
          <w:szCs w:val="24"/>
        </w:rPr>
        <w:t xml:space="preserve"> (M3) dan </w:t>
      </w:r>
      <w:proofErr w:type="spellStart"/>
      <w:r w:rsidR="00646E35" w:rsidRPr="00454496">
        <w:rPr>
          <w:rFonts w:asciiTheme="majorBidi" w:hAnsiTheme="majorBidi" w:cstheme="majorBidi"/>
          <w:sz w:val="24"/>
          <w:szCs w:val="24"/>
        </w:rPr>
        <w:t>Konsor</w:t>
      </w:r>
      <w:r w:rsidR="005B4420" w:rsidRPr="00454496">
        <w:rPr>
          <w:rFonts w:asciiTheme="majorBidi" w:hAnsiTheme="majorBidi" w:cstheme="majorBidi"/>
          <w:sz w:val="24"/>
          <w:szCs w:val="24"/>
        </w:rPr>
        <w:t>s</w:t>
      </w:r>
      <w:r w:rsidR="00646E35" w:rsidRPr="00454496">
        <w:rPr>
          <w:rFonts w:asciiTheme="majorBidi" w:hAnsiTheme="majorBidi" w:cstheme="majorBidi"/>
          <w:sz w:val="24"/>
          <w:szCs w:val="24"/>
        </w:rPr>
        <w:t>ium</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mikoriza</w:t>
      </w:r>
      <w:proofErr w:type="spellEnd"/>
      <w:r w:rsidR="00646E35" w:rsidRPr="00454496">
        <w:rPr>
          <w:rFonts w:asciiTheme="majorBidi" w:hAnsiTheme="majorBidi" w:cstheme="majorBidi"/>
          <w:sz w:val="24"/>
          <w:szCs w:val="24"/>
        </w:rPr>
        <w:t xml:space="preserve"> (M4)); dan </w:t>
      </w:r>
      <w:proofErr w:type="spellStart"/>
      <w:r w:rsidR="00646E35" w:rsidRPr="00454496">
        <w:rPr>
          <w:rFonts w:asciiTheme="majorBidi" w:hAnsiTheme="majorBidi" w:cstheme="majorBidi"/>
          <w:sz w:val="24"/>
          <w:szCs w:val="24"/>
        </w:rPr>
        <w:t>faktor</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kedua</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adalah</w:t>
      </w:r>
      <w:proofErr w:type="spellEnd"/>
      <w:r w:rsidR="00646E35" w:rsidRPr="00454496">
        <w:rPr>
          <w:rFonts w:asciiTheme="majorBidi" w:hAnsiTheme="majorBidi" w:cstheme="majorBidi"/>
          <w:sz w:val="24"/>
          <w:szCs w:val="24"/>
        </w:rPr>
        <w:t xml:space="preserve"> </w:t>
      </w:r>
      <w:proofErr w:type="spellStart"/>
      <w:r w:rsidR="00646E35" w:rsidRPr="00454496">
        <w:rPr>
          <w:rFonts w:asciiTheme="majorBidi" w:hAnsiTheme="majorBidi" w:cstheme="majorBidi"/>
          <w:sz w:val="24"/>
          <w:szCs w:val="24"/>
        </w:rPr>
        <w:t>pupuk</w:t>
      </w:r>
      <w:proofErr w:type="spellEnd"/>
      <w:r w:rsidR="00646E35" w:rsidRPr="00454496">
        <w:rPr>
          <w:rFonts w:asciiTheme="majorBidi" w:hAnsiTheme="majorBidi" w:cstheme="majorBidi"/>
          <w:sz w:val="24"/>
          <w:szCs w:val="24"/>
        </w:rPr>
        <w:t xml:space="preserve"> NPK 0 gram (NPK0), </w:t>
      </w:r>
      <w:proofErr w:type="spellStart"/>
      <w:r w:rsidR="00646E35" w:rsidRPr="00454496">
        <w:rPr>
          <w:rFonts w:asciiTheme="majorBidi" w:hAnsiTheme="majorBidi" w:cstheme="majorBidi"/>
          <w:sz w:val="24"/>
          <w:szCs w:val="24"/>
        </w:rPr>
        <w:t>pupuk</w:t>
      </w:r>
      <w:proofErr w:type="spellEnd"/>
      <w:r w:rsidR="00646E35" w:rsidRPr="00454496">
        <w:rPr>
          <w:rFonts w:asciiTheme="majorBidi" w:hAnsiTheme="majorBidi" w:cstheme="majorBidi"/>
          <w:sz w:val="24"/>
          <w:szCs w:val="24"/>
        </w:rPr>
        <w:t xml:space="preserve"> NPK 25</w:t>
      </w:r>
      <w:r w:rsidR="006F567B">
        <w:rPr>
          <w:rFonts w:asciiTheme="majorBidi" w:hAnsiTheme="majorBidi" w:cstheme="majorBidi"/>
          <w:sz w:val="24"/>
          <w:szCs w:val="24"/>
        </w:rPr>
        <w:t>-</w:t>
      </w:r>
      <w:r w:rsidR="00646E35" w:rsidRPr="00454496">
        <w:rPr>
          <w:rFonts w:asciiTheme="majorBidi" w:hAnsiTheme="majorBidi" w:cstheme="majorBidi"/>
          <w:sz w:val="24"/>
          <w:szCs w:val="24"/>
        </w:rPr>
        <w:t xml:space="preserve">gram (NPK25), </w:t>
      </w:r>
      <w:proofErr w:type="spellStart"/>
      <w:r w:rsidR="00646E35" w:rsidRPr="00454496">
        <w:rPr>
          <w:rFonts w:asciiTheme="majorBidi" w:hAnsiTheme="majorBidi" w:cstheme="majorBidi"/>
          <w:sz w:val="24"/>
          <w:szCs w:val="24"/>
        </w:rPr>
        <w:t>pupuk</w:t>
      </w:r>
      <w:proofErr w:type="spellEnd"/>
      <w:r w:rsidR="00646E35" w:rsidRPr="00454496">
        <w:rPr>
          <w:rFonts w:asciiTheme="majorBidi" w:hAnsiTheme="majorBidi" w:cstheme="majorBidi"/>
          <w:sz w:val="24"/>
          <w:szCs w:val="24"/>
        </w:rPr>
        <w:t xml:space="preserve"> NPK 50</w:t>
      </w:r>
      <w:r w:rsidR="006F567B">
        <w:rPr>
          <w:rFonts w:asciiTheme="majorBidi" w:hAnsiTheme="majorBidi" w:cstheme="majorBidi"/>
          <w:sz w:val="24"/>
          <w:szCs w:val="24"/>
        </w:rPr>
        <w:t>-</w:t>
      </w:r>
      <w:r w:rsidR="00646E35" w:rsidRPr="00454496">
        <w:rPr>
          <w:rFonts w:asciiTheme="majorBidi" w:hAnsiTheme="majorBidi" w:cstheme="majorBidi"/>
          <w:sz w:val="24"/>
          <w:szCs w:val="24"/>
        </w:rPr>
        <w:t xml:space="preserve">gram (NPK50), </w:t>
      </w:r>
      <w:proofErr w:type="spellStart"/>
      <w:r w:rsidR="00646E35" w:rsidRPr="00454496">
        <w:rPr>
          <w:rFonts w:asciiTheme="majorBidi" w:hAnsiTheme="majorBidi" w:cstheme="majorBidi"/>
          <w:sz w:val="24"/>
          <w:szCs w:val="24"/>
        </w:rPr>
        <w:t>pupuk</w:t>
      </w:r>
      <w:proofErr w:type="spellEnd"/>
      <w:r w:rsidR="00646E35" w:rsidRPr="00454496">
        <w:rPr>
          <w:rFonts w:asciiTheme="majorBidi" w:hAnsiTheme="majorBidi" w:cstheme="majorBidi"/>
          <w:sz w:val="24"/>
          <w:szCs w:val="24"/>
        </w:rPr>
        <w:t xml:space="preserve"> NPK 75</w:t>
      </w:r>
      <w:r w:rsidR="006F567B">
        <w:rPr>
          <w:rFonts w:asciiTheme="majorBidi" w:hAnsiTheme="majorBidi" w:cstheme="majorBidi"/>
          <w:sz w:val="24"/>
          <w:szCs w:val="24"/>
        </w:rPr>
        <w:t>-</w:t>
      </w:r>
      <w:r w:rsidR="00646E35" w:rsidRPr="00454496">
        <w:rPr>
          <w:rFonts w:asciiTheme="majorBidi" w:hAnsiTheme="majorBidi" w:cstheme="majorBidi"/>
          <w:sz w:val="24"/>
          <w:szCs w:val="24"/>
        </w:rPr>
        <w:t xml:space="preserve">gram (NPK75). </w:t>
      </w:r>
      <w:r w:rsidR="0046698E" w:rsidRPr="00454496">
        <w:rPr>
          <w:rFonts w:asciiTheme="majorBidi" w:hAnsiTheme="majorBidi" w:cstheme="majorBidi"/>
          <w:sz w:val="24"/>
          <w:szCs w:val="24"/>
        </w:rPr>
        <w:t xml:space="preserve">Hasil </w:t>
      </w:r>
      <w:proofErr w:type="spellStart"/>
      <w:r w:rsidR="0046698E" w:rsidRPr="00454496">
        <w:rPr>
          <w:rFonts w:asciiTheme="majorBidi" w:hAnsiTheme="majorBidi" w:cstheme="majorBidi"/>
          <w:sz w:val="24"/>
          <w:szCs w:val="24"/>
        </w:rPr>
        <w:t>identifikasi</w:t>
      </w:r>
      <w:proofErr w:type="spellEnd"/>
      <w:r w:rsidR="0046698E" w:rsidRPr="00454496">
        <w:rPr>
          <w:rFonts w:asciiTheme="majorBidi" w:hAnsiTheme="majorBidi" w:cstheme="majorBidi"/>
          <w:sz w:val="24"/>
          <w:szCs w:val="24"/>
        </w:rPr>
        <w:t xml:space="preserve"> </w:t>
      </w:r>
      <w:r w:rsidR="00E848E6" w:rsidRPr="00454496">
        <w:rPr>
          <w:rFonts w:asciiTheme="majorBidi" w:hAnsiTheme="majorBidi" w:cstheme="majorBidi"/>
          <w:sz w:val="24"/>
          <w:szCs w:val="24"/>
        </w:rPr>
        <w:t xml:space="preserve">Glomus </w:t>
      </w:r>
      <w:proofErr w:type="spellStart"/>
      <w:r w:rsidR="00E848E6" w:rsidRPr="00454496">
        <w:rPr>
          <w:rFonts w:asciiTheme="majorBidi" w:hAnsiTheme="majorBidi" w:cstheme="majorBidi"/>
          <w:sz w:val="24"/>
          <w:szCs w:val="24"/>
        </w:rPr>
        <w:t>be</w:t>
      </w:r>
      <w:r w:rsidR="0046698E" w:rsidRPr="00454496">
        <w:rPr>
          <w:rFonts w:asciiTheme="majorBidi" w:hAnsiTheme="majorBidi" w:cstheme="majorBidi"/>
          <w:sz w:val="24"/>
          <w:szCs w:val="24"/>
        </w:rPr>
        <w:t>ntuk</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spora</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adalah</w:t>
      </w:r>
      <w:proofErr w:type="spellEnd"/>
      <w:r w:rsidR="0046698E" w:rsidRPr="00454496">
        <w:rPr>
          <w:rFonts w:asciiTheme="majorBidi" w:hAnsiTheme="majorBidi" w:cstheme="majorBidi"/>
          <w:sz w:val="24"/>
          <w:szCs w:val="24"/>
        </w:rPr>
        <w:t xml:space="preserve"> obovoid, </w:t>
      </w:r>
      <w:proofErr w:type="spellStart"/>
      <w:r w:rsidR="0046698E" w:rsidRPr="00454496">
        <w:rPr>
          <w:rFonts w:asciiTheme="majorBidi" w:hAnsiTheme="majorBidi" w:cstheme="majorBidi"/>
          <w:sz w:val="24"/>
          <w:szCs w:val="24"/>
        </w:rPr>
        <w:t>dinding</w:t>
      </w:r>
      <w:proofErr w:type="spellEnd"/>
      <w:r w:rsidR="0046698E" w:rsidRPr="00454496">
        <w:rPr>
          <w:rFonts w:asciiTheme="majorBidi" w:hAnsiTheme="majorBidi" w:cstheme="majorBidi"/>
          <w:sz w:val="24"/>
          <w:szCs w:val="24"/>
        </w:rPr>
        <w:t xml:space="preserve"> </w:t>
      </w:r>
      <w:proofErr w:type="spellStart"/>
      <w:r w:rsidR="0046698E" w:rsidRPr="00454496">
        <w:rPr>
          <w:rFonts w:asciiTheme="majorBidi" w:hAnsiTheme="majorBidi" w:cstheme="majorBidi"/>
          <w:sz w:val="24"/>
          <w:szCs w:val="24"/>
        </w:rPr>
        <w:t>spora</w:t>
      </w:r>
      <w:proofErr w:type="spellEnd"/>
      <w:r w:rsidR="0046698E" w:rsidRPr="00454496">
        <w:rPr>
          <w:rFonts w:asciiTheme="majorBidi" w:hAnsiTheme="majorBidi" w:cstheme="majorBidi"/>
          <w:sz w:val="24"/>
          <w:szCs w:val="24"/>
        </w:rPr>
        <w:t xml:space="preserve"> </w:t>
      </w:r>
      <w:proofErr w:type="spellStart"/>
      <w:r w:rsidR="0046698E" w:rsidRPr="00454496">
        <w:rPr>
          <w:rFonts w:asciiTheme="majorBidi" w:hAnsiTheme="majorBidi" w:cstheme="majorBidi"/>
          <w:sz w:val="24"/>
          <w:szCs w:val="24"/>
        </w:rPr>
        <w:t>lebih</w:t>
      </w:r>
      <w:proofErr w:type="spellEnd"/>
      <w:r w:rsidR="0046698E" w:rsidRPr="00454496">
        <w:rPr>
          <w:rFonts w:asciiTheme="majorBidi" w:hAnsiTheme="majorBidi" w:cstheme="majorBidi"/>
          <w:sz w:val="24"/>
          <w:szCs w:val="24"/>
        </w:rPr>
        <w:t xml:space="preserve"> </w:t>
      </w:r>
      <w:proofErr w:type="spellStart"/>
      <w:r w:rsidR="0046698E" w:rsidRPr="00454496">
        <w:rPr>
          <w:rFonts w:asciiTheme="majorBidi" w:hAnsiTheme="majorBidi" w:cstheme="majorBidi"/>
          <w:sz w:val="24"/>
          <w:szCs w:val="24"/>
        </w:rPr>
        <w:t>dari</w:t>
      </w:r>
      <w:proofErr w:type="spellEnd"/>
      <w:r w:rsidR="0046698E" w:rsidRPr="00454496">
        <w:rPr>
          <w:rFonts w:asciiTheme="majorBidi" w:hAnsiTheme="majorBidi" w:cstheme="majorBidi"/>
          <w:sz w:val="24"/>
          <w:szCs w:val="24"/>
        </w:rPr>
        <w:t xml:space="preserve"> </w:t>
      </w:r>
      <w:proofErr w:type="spellStart"/>
      <w:r w:rsidR="0046698E" w:rsidRPr="00454496">
        <w:rPr>
          <w:rFonts w:asciiTheme="majorBidi" w:hAnsiTheme="majorBidi" w:cstheme="majorBidi"/>
          <w:sz w:val="24"/>
          <w:szCs w:val="24"/>
        </w:rPr>
        <w:t>satu</w:t>
      </w:r>
      <w:proofErr w:type="spellEnd"/>
      <w:r w:rsidR="0046698E" w:rsidRPr="00454496">
        <w:rPr>
          <w:rFonts w:asciiTheme="majorBidi" w:hAnsiTheme="majorBidi" w:cstheme="majorBidi"/>
          <w:sz w:val="24"/>
          <w:szCs w:val="24"/>
        </w:rPr>
        <w:t xml:space="preserve"> lapis, </w:t>
      </w:r>
      <w:proofErr w:type="spellStart"/>
      <w:r w:rsidR="0046698E" w:rsidRPr="00454496">
        <w:rPr>
          <w:rFonts w:asciiTheme="majorBidi" w:hAnsiTheme="majorBidi" w:cstheme="majorBidi"/>
          <w:sz w:val="24"/>
          <w:szCs w:val="24"/>
        </w:rPr>
        <w:t>berwarna</w:t>
      </w:r>
      <w:proofErr w:type="spellEnd"/>
      <w:r w:rsidR="0046698E" w:rsidRPr="00454496">
        <w:rPr>
          <w:rFonts w:asciiTheme="majorBidi" w:hAnsiTheme="majorBidi" w:cstheme="majorBidi"/>
          <w:sz w:val="24"/>
          <w:szCs w:val="24"/>
        </w:rPr>
        <w:t xml:space="preserve"> </w:t>
      </w:r>
      <w:proofErr w:type="spellStart"/>
      <w:r w:rsidR="0046698E" w:rsidRPr="00454496">
        <w:rPr>
          <w:rFonts w:asciiTheme="majorBidi" w:hAnsiTheme="majorBidi" w:cstheme="majorBidi"/>
          <w:sz w:val="24"/>
          <w:szCs w:val="24"/>
        </w:rPr>
        <w:t>kuning</w:t>
      </w:r>
      <w:proofErr w:type="spellEnd"/>
      <w:r w:rsidR="00E848E6"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Gigaspora</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berbentuk</w:t>
      </w:r>
      <w:proofErr w:type="spellEnd"/>
      <w:r w:rsidR="00365140" w:rsidRPr="00454496">
        <w:rPr>
          <w:rFonts w:asciiTheme="majorBidi" w:hAnsiTheme="majorBidi" w:cstheme="majorBidi"/>
          <w:sz w:val="24"/>
          <w:szCs w:val="24"/>
        </w:rPr>
        <w:t xml:space="preserve"> globose, </w:t>
      </w:r>
      <w:proofErr w:type="spellStart"/>
      <w:r w:rsidR="00365140" w:rsidRPr="00454496">
        <w:rPr>
          <w:rFonts w:asciiTheme="majorBidi" w:hAnsiTheme="majorBidi" w:cstheme="majorBidi"/>
          <w:sz w:val="24"/>
          <w:szCs w:val="24"/>
        </w:rPr>
        <w:t>dinding</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spora</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tidak</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memiliki</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dinding</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dalam</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berwarna</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krem</w:t>
      </w:r>
      <w:proofErr w:type="spellEnd"/>
      <w:r w:rsidR="00365140" w:rsidRPr="00454496">
        <w:rPr>
          <w:rFonts w:asciiTheme="majorBidi" w:hAnsiTheme="majorBidi" w:cstheme="majorBidi"/>
          <w:sz w:val="24"/>
          <w:szCs w:val="24"/>
        </w:rPr>
        <w:t xml:space="preserve"> </w:t>
      </w:r>
      <w:proofErr w:type="spellStart"/>
      <w:r w:rsidR="00365140" w:rsidRPr="00454496">
        <w:rPr>
          <w:rFonts w:asciiTheme="majorBidi" w:hAnsiTheme="majorBidi" w:cstheme="majorBidi"/>
          <w:sz w:val="24"/>
          <w:szCs w:val="24"/>
        </w:rPr>
        <w:t>kekuningan</w:t>
      </w:r>
      <w:proofErr w:type="spellEnd"/>
      <w:r w:rsidR="00365140" w:rsidRPr="00454496">
        <w:rPr>
          <w:rFonts w:asciiTheme="majorBidi" w:hAnsiTheme="majorBidi" w:cstheme="majorBidi"/>
          <w:sz w:val="24"/>
          <w:szCs w:val="24"/>
        </w:rPr>
        <w:t xml:space="preserve">. </w:t>
      </w:r>
      <w:proofErr w:type="spellStart"/>
      <w:r w:rsidR="00F937B5" w:rsidRPr="00454496">
        <w:rPr>
          <w:rFonts w:asciiTheme="majorBidi" w:hAnsiTheme="majorBidi" w:cstheme="majorBidi"/>
          <w:sz w:val="24"/>
          <w:szCs w:val="24"/>
        </w:rPr>
        <w:t>Acaulospora</w:t>
      </w:r>
      <w:proofErr w:type="spellEnd"/>
      <w:r w:rsidR="00F937B5"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bentuk</w:t>
      </w:r>
      <w:proofErr w:type="spellEnd"/>
      <w:r w:rsidR="00C45413"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spora</w:t>
      </w:r>
      <w:proofErr w:type="spellEnd"/>
      <w:r w:rsidR="00C45413" w:rsidRPr="00454496">
        <w:rPr>
          <w:rFonts w:asciiTheme="majorBidi" w:hAnsiTheme="majorBidi" w:cstheme="majorBidi"/>
          <w:sz w:val="24"/>
          <w:szCs w:val="24"/>
        </w:rPr>
        <w:t xml:space="preserve"> elliptic, </w:t>
      </w:r>
      <w:proofErr w:type="spellStart"/>
      <w:r w:rsidR="00C45413" w:rsidRPr="00454496">
        <w:rPr>
          <w:rFonts w:asciiTheme="majorBidi" w:hAnsiTheme="majorBidi" w:cstheme="majorBidi"/>
          <w:sz w:val="24"/>
          <w:szCs w:val="24"/>
        </w:rPr>
        <w:t>memiliki</w:t>
      </w:r>
      <w:proofErr w:type="spellEnd"/>
      <w:r w:rsidR="00C45413" w:rsidRPr="00454496">
        <w:rPr>
          <w:rFonts w:asciiTheme="majorBidi" w:hAnsiTheme="majorBidi" w:cstheme="majorBidi"/>
          <w:sz w:val="24"/>
          <w:szCs w:val="24"/>
        </w:rPr>
        <w:t xml:space="preserve"> 2 </w:t>
      </w:r>
      <w:proofErr w:type="spellStart"/>
      <w:r w:rsidR="00C45413" w:rsidRPr="00454496">
        <w:rPr>
          <w:rFonts w:asciiTheme="majorBidi" w:hAnsiTheme="majorBidi" w:cstheme="majorBidi"/>
          <w:sz w:val="24"/>
          <w:szCs w:val="24"/>
        </w:rPr>
        <w:t>dinding</w:t>
      </w:r>
      <w:proofErr w:type="spellEnd"/>
      <w:r w:rsidR="00C45413"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spora</w:t>
      </w:r>
      <w:proofErr w:type="spellEnd"/>
      <w:r w:rsidR="00C45413"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berwarna</w:t>
      </w:r>
      <w:proofErr w:type="spellEnd"/>
      <w:r w:rsidR="00C45413"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kuning</w:t>
      </w:r>
      <w:proofErr w:type="spellEnd"/>
      <w:r w:rsidR="00C45413" w:rsidRPr="00454496">
        <w:rPr>
          <w:rFonts w:asciiTheme="majorBidi" w:hAnsiTheme="majorBidi" w:cstheme="majorBidi"/>
          <w:sz w:val="24"/>
          <w:szCs w:val="24"/>
        </w:rPr>
        <w:t xml:space="preserve">. </w:t>
      </w:r>
      <w:r w:rsidR="005C3629" w:rsidRPr="00454496">
        <w:rPr>
          <w:rFonts w:asciiTheme="majorBidi" w:hAnsiTheme="majorBidi" w:cstheme="majorBidi"/>
          <w:sz w:val="24"/>
          <w:szCs w:val="24"/>
        </w:rPr>
        <w:t xml:space="preserve">Hasil </w:t>
      </w:r>
      <w:proofErr w:type="spellStart"/>
      <w:r w:rsidR="005C3629" w:rsidRPr="00454496">
        <w:rPr>
          <w:rFonts w:asciiTheme="majorBidi" w:hAnsiTheme="majorBidi" w:cstheme="majorBidi"/>
          <w:sz w:val="24"/>
          <w:szCs w:val="24"/>
        </w:rPr>
        <w:t>respon</w:t>
      </w:r>
      <w:proofErr w:type="spellEnd"/>
      <w:r w:rsidR="005C3629" w:rsidRPr="00454496">
        <w:rPr>
          <w:rFonts w:asciiTheme="majorBidi" w:hAnsiTheme="majorBidi" w:cstheme="majorBidi"/>
          <w:sz w:val="24"/>
          <w:szCs w:val="24"/>
        </w:rPr>
        <w:t xml:space="preserve"> </w:t>
      </w:r>
      <w:proofErr w:type="spellStart"/>
      <w:r w:rsidR="005C3629">
        <w:rPr>
          <w:rFonts w:asciiTheme="majorBidi" w:hAnsiTheme="majorBidi" w:cstheme="majorBidi"/>
          <w:sz w:val="24"/>
          <w:szCs w:val="24"/>
        </w:rPr>
        <w:t>aplikasi</w:t>
      </w:r>
      <w:proofErr w:type="spellEnd"/>
      <w:r w:rsidR="005C3629">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mikoriza</w:t>
      </w:r>
      <w:proofErr w:type="spellEnd"/>
      <w:r w:rsidR="005C3629" w:rsidRPr="00454496">
        <w:rPr>
          <w:rFonts w:asciiTheme="majorBidi" w:hAnsiTheme="majorBidi" w:cstheme="majorBidi"/>
          <w:sz w:val="24"/>
          <w:szCs w:val="24"/>
        </w:rPr>
        <w:t xml:space="preserve"> dan </w:t>
      </w:r>
      <w:proofErr w:type="spellStart"/>
      <w:r w:rsidR="005C3629" w:rsidRPr="00454496">
        <w:rPr>
          <w:rFonts w:asciiTheme="majorBidi" w:hAnsiTheme="majorBidi" w:cstheme="majorBidi"/>
          <w:sz w:val="24"/>
          <w:szCs w:val="24"/>
        </w:rPr>
        <w:t>dosis</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pupuk</w:t>
      </w:r>
      <w:proofErr w:type="spellEnd"/>
      <w:r w:rsidR="005C3629" w:rsidRPr="00454496">
        <w:rPr>
          <w:rFonts w:asciiTheme="majorBidi" w:hAnsiTheme="majorBidi" w:cstheme="majorBidi"/>
          <w:sz w:val="24"/>
          <w:szCs w:val="24"/>
        </w:rPr>
        <w:t xml:space="preserve"> NPK </w:t>
      </w:r>
      <w:proofErr w:type="spellStart"/>
      <w:r w:rsidR="005C3629">
        <w:rPr>
          <w:rFonts w:asciiTheme="majorBidi" w:hAnsiTheme="majorBidi" w:cstheme="majorBidi"/>
          <w:sz w:val="24"/>
          <w:szCs w:val="24"/>
        </w:rPr>
        <w:t>terhadap</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pertumbuhan</w:t>
      </w:r>
      <w:proofErr w:type="spellEnd"/>
      <w:r w:rsidR="005C3629" w:rsidRPr="00454496">
        <w:rPr>
          <w:rFonts w:asciiTheme="majorBidi" w:hAnsiTheme="majorBidi" w:cstheme="majorBidi"/>
          <w:sz w:val="24"/>
          <w:szCs w:val="24"/>
        </w:rPr>
        <w:t xml:space="preserve"> dan </w:t>
      </w:r>
      <w:proofErr w:type="spellStart"/>
      <w:r w:rsidR="005C3629" w:rsidRPr="00454496">
        <w:rPr>
          <w:rFonts w:asciiTheme="majorBidi" w:hAnsiTheme="majorBidi" w:cstheme="majorBidi"/>
          <w:sz w:val="24"/>
          <w:szCs w:val="24"/>
        </w:rPr>
        <w:t>produksi</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bawang</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merah</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adalah</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tidak</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berbeda</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nyata</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menurut</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analisis</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ragam</w:t>
      </w:r>
      <w:proofErr w:type="spellEnd"/>
      <w:r w:rsidR="005C3629" w:rsidRPr="00454496">
        <w:rPr>
          <w:rFonts w:asciiTheme="majorBidi" w:hAnsiTheme="majorBidi" w:cstheme="majorBidi"/>
          <w:sz w:val="24"/>
          <w:szCs w:val="24"/>
        </w:rPr>
        <w:t xml:space="preserve"> (Uji F) di </w:t>
      </w:r>
      <w:proofErr w:type="spellStart"/>
      <w:r w:rsidR="005C3629" w:rsidRPr="00454496">
        <w:rPr>
          <w:rFonts w:asciiTheme="majorBidi" w:hAnsiTheme="majorBidi" w:cstheme="majorBidi"/>
          <w:sz w:val="24"/>
          <w:szCs w:val="24"/>
        </w:rPr>
        <w:t>semua</w:t>
      </w:r>
      <w:proofErr w:type="spellEnd"/>
      <w:r w:rsidR="005C3629" w:rsidRPr="00454496">
        <w:rPr>
          <w:rFonts w:asciiTheme="majorBidi" w:hAnsiTheme="majorBidi" w:cstheme="majorBidi"/>
          <w:sz w:val="24"/>
          <w:szCs w:val="24"/>
        </w:rPr>
        <w:t xml:space="preserve"> parameter </w:t>
      </w:r>
      <w:proofErr w:type="spellStart"/>
      <w:r w:rsidR="005C3629" w:rsidRPr="00454496">
        <w:rPr>
          <w:rFonts w:asciiTheme="majorBidi" w:hAnsiTheme="majorBidi" w:cstheme="majorBidi"/>
          <w:sz w:val="24"/>
          <w:szCs w:val="24"/>
        </w:rPr>
        <w:t>pengamatan</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akan</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tetapi</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ada</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perlakuan</w:t>
      </w:r>
      <w:proofErr w:type="spellEnd"/>
      <w:r w:rsidR="005C3629" w:rsidRPr="00454496">
        <w:rPr>
          <w:rFonts w:asciiTheme="majorBidi" w:hAnsiTheme="majorBidi" w:cstheme="majorBidi"/>
          <w:sz w:val="24"/>
          <w:szCs w:val="24"/>
        </w:rPr>
        <w:t xml:space="preserve"> yang </w:t>
      </w:r>
      <w:proofErr w:type="spellStart"/>
      <w:r w:rsidR="005C3629" w:rsidRPr="00454496">
        <w:rPr>
          <w:rFonts w:asciiTheme="majorBidi" w:hAnsiTheme="majorBidi" w:cstheme="majorBidi"/>
          <w:sz w:val="24"/>
          <w:szCs w:val="24"/>
        </w:rPr>
        <w:t>konsisten</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menghasilkan</w:t>
      </w:r>
      <w:proofErr w:type="spellEnd"/>
      <w:r w:rsidR="005C3629" w:rsidRPr="00454496">
        <w:rPr>
          <w:rFonts w:asciiTheme="majorBidi" w:hAnsiTheme="majorBidi" w:cstheme="majorBidi"/>
          <w:sz w:val="24"/>
          <w:szCs w:val="24"/>
        </w:rPr>
        <w:t xml:space="preserve"> paling </w:t>
      </w:r>
      <w:proofErr w:type="spellStart"/>
      <w:r w:rsidR="005C3629" w:rsidRPr="00454496">
        <w:rPr>
          <w:rFonts w:asciiTheme="majorBidi" w:hAnsiTheme="majorBidi" w:cstheme="majorBidi"/>
          <w:sz w:val="24"/>
          <w:szCs w:val="24"/>
        </w:rPr>
        <w:t>tinggi</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diantara</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perlakuan</w:t>
      </w:r>
      <w:proofErr w:type="spellEnd"/>
      <w:r w:rsidR="005C3629" w:rsidRPr="00454496">
        <w:rPr>
          <w:rFonts w:asciiTheme="majorBidi" w:hAnsiTheme="majorBidi" w:cstheme="majorBidi"/>
          <w:sz w:val="24"/>
          <w:szCs w:val="24"/>
        </w:rPr>
        <w:t xml:space="preserve"> yang lain. Perlakuan yang paling </w:t>
      </w:r>
      <w:proofErr w:type="spellStart"/>
      <w:r w:rsidR="005C3629" w:rsidRPr="00454496">
        <w:rPr>
          <w:rFonts w:asciiTheme="majorBidi" w:hAnsiTheme="majorBidi" w:cstheme="majorBidi"/>
          <w:sz w:val="24"/>
          <w:szCs w:val="24"/>
        </w:rPr>
        <w:t>tinggi</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adalah</w:t>
      </w:r>
      <w:proofErr w:type="spellEnd"/>
      <w:r w:rsidR="005C3629" w:rsidRPr="00454496">
        <w:rPr>
          <w:rFonts w:asciiTheme="majorBidi" w:hAnsiTheme="majorBidi" w:cstheme="majorBidi"/>
          <w:sz w:val="24"/>
          <w:szCs w:val="24"/>
        </w:rPr>
        <w:t xml:space="preserve"> M</w:t>
      </w:r>
      <w:proofErr w:type="gramStart"/>
      <w:r w:rsidR="005C3629" w:rsidRPr="00454496">
        <w:rPr>
          <w:rFonts w:asciiTheme="majorBidi" w:hAnsiTheme="majorBidi" w:cstheme="majorBidi"/>
          <w:sz w:val="24"/>
          <w:szCs w:val="24"/>
        </w:rPr>
        <w:t>1.NPK</w:t>
      </w:r>
      <w:proofErr w:type="gramEnd"/>
      <w:r w:rsidR="005C3629" w:rsidRPr="00454496">
        <w:rPr>
          <w:rFonts w:asciiTheme="majorBidi" w:hAnsiTheme="majorBidi" w:cstheme="majorBidi"/>
          <w:sz w:val="24"/>
          <w:szCs w:val="24"/>
        </w:rPr>
        <w:t xml:space="preserve">50 yang </w:t>
      </w:r>
      <w:proofErr w:type="spellStart"/>
      <w:r w:rsidR="005C3629" w:rsidRPr="00454496">
        <w:rPr>
          <w:rFonts w:asciiTheme="majorBidi" w:hAnsiTheme="majorBidi" w:cstheme="majorBidi"/>
          <w:sz w:val="24"/>
          <w:szCs w:val="24"/>
        </w:rPr>
        <w:t>menghasilkan</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jumlah</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daun</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bawang</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merah</w:t>
      </w:r>
      <w:proofErr w:type="spellEnd"/>
      <w:r w:rsidR="005C3629" w:rsidRPr="00454496">
        <w:rPr>
          <w:rFonts w:asciiTheme="majorBidi" w:hAnsiTheme="majorBidi" w:cstheme="majorBidi"/>
          <w:sz w:val="24"/>
          <w:szCs w:val="24"/>
        </w:rPr>
        <w:t xml:space="preserve"> rata-rata 50 </w:t>
      </w:r>
      <w:proofErr w:type="spellStart"/>
      <w:r w:rsidR="005C3629" w:rsidRPr="00454496">
        <w:rPr>
          <w:rFonts w:asciiTheme="majorBidi" w:hAnsiTheme="majorBidi" w:cstheme="majorBidi"/>
          <w:sz w:val="24"/>
          <w:szCs w:val="24"/>
        </w:rPr>
        <w:t>helai</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jumlah</w:t>
      </w:r>
      <w:proofErr w:type="spellEnd"/>
      <w:r w:rsidR="005C3629" w:rsidRPr="00454496">
        <w:rPr>
          <w:rFonts w:asciiTheme="majorBidi" w:hAnsiTheme="majorBidi" w:cstheme="majorBidi"/>
          <w:sz w:val="24"/>
          <w:szCs w:val="24"/>
        </w:rPr>
        <w:t xml:space="preserve"> </w:t>
      </w:r>
      <w:proofErr w:type="spellStart"/>
      <w:r w:rsidR="005C3629" w:rsidRPr="00454496">
        <w:rPr>
          <w:rFonts w:asciiTheme="majorBidi" w:hAnsiTheme="majorBidi" w:cstheme="majorBidi"/>
          <w:sz w:val="24"/>
          <w:szCs w:val="24"/>
        </w:rPr>
        <w:t>umbi</w:t>
      </w:r>
      <w:proofErr w:type="spellEnd"/>
      <w:r w:rsidR="005C3629" w:rsidRPr="00454496">
        <w:rPr>
          <w:rFonts w:asciiTheme="majorBidi" w:hAnsiTheme="majorBidi" w:cstheme="majorBidi"/>
          <w:sz w:val="24"/>
          <w:szCs w:val="24"/>
        </w:rPr>
        <w:t xml:space="preserve"> rata-rata 13,4 dan diameter </w:t>
      </w:r>
      <w:proofErr w:type="spellStart"/>
      <w:r w:rsidR="005C3629" w:rsidRPr="00454496">
        <w:rPr>
          <w:rFonts w:asciiTheme="majorBidi" w:hAnsiTheme="majorBidi" w:cstheme="majorBidi"/>
          <w:sz w:val="24"/>
          <w:szCs w:val="24"/>
        </w:rPr>
        <w:t>umbi</w:t>
      </w:r>
      <w:proofErr w:type="spellEnd"/>
      <w:r w:rsidR="005C3629" w:rsidRPr="00454496">
        <w:rPr>
          <w:rFonts w:asciiTheme="majorBidi" w:hAnsiTheme="majorBidi" w:cstheme="majorBidi"/>
          <w:sz w:val="24"/>
          <w:szCs w:val="24"/>
        </w:rPr>
        <w:t xml:space="preserve"> rata-rata 4,9</w:t>
      </w:r>
      <w:r w:rsidR="005C3629">
        <w:rPr>
          <w:rFonts w:asciiTheme="majorBidi" w:hAnsiTheme="majorBidi" w:cstheme="majorBidi"/>
          <w:sz w:val="24"/>
          <w:szCs w:val="24"/>
        </w:rPr>
        <w:t>.</w:t>
      </w:r>
    </w:p>
    <w:p w14:paraId="640612A0" w14:textId="697474F5" w:rsidR="00646E35" w:rsidRPr="00454496" w:rsidRDefault="00D52E73" w:rsidP="005C3629">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Kata Kunci: </w:t>
      </w:r>
      <w:proofErr w:type="spellStart"/>
      <w:r>
        <w:rPr>
          <w:rFonts w:asciiTheme="majorBidi" w:hAnsiTheme="majorBidi" w:cstheme="majorBidi"/>
          <w:sz w:val="24"/>
          <w:szCs w:val="24"/>
        </w:rPr>
        <w:t>Bawang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merah</w:t>
      </w:r>
      <w:proofErr w:type="spellEnd"/>
      <w:r>
        <w:rPr>
          <w:rFonts w:asciiTheme="majorBidi" w:hAnsiTheme="majorBidi" w:cstheme="majorBidi"/>
          <w:sz w:val="24"/>
          <w:szCs w:val="24"/>
        </w:rPr>
        <w:t xml:space="preserve">, Genus </w:t>
      </w:r>
      <w:proofErr w:type="spellStart"/>
      <w:r>
        <w:rPr>
          <w:rFonts w:asciiTheme="majorBidi" w:hAnsiTheme="majorBidi" w:cstheme="majorBidi"/>
          <w:sz w:val="24"/>
          <w:szCs w:val="24"/>
        </w:rPr>
        <w:t>mikoriza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Pupuk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hayati</w:t>
      </w:r>
      <w:proofErr w:type="spellEnd"/>
      <w:r w:rsidR="00727F66" w:rsidRPr="00454496">
        <w:rPr>
          <w:rFonts w:asciiTheme="majorBidi" w:hAnsiTheme="majorBidi" w:cstheme="majorBidi"/>
          <w:sz w:val="24"/>
          <w:szCs w:val="24"/>
        </w:rPr>
        <w:t xml:space="preserve">  </w:t>
      </w:r>
    </w:p>
    <w:p w14:paraId="1A6B1CE0" w14:textId="77777777" w:rsidR="005C3629" w:rsidRDefault="005C3629">
      <w:pPr>
        <w:rPr>
          <w:rFonts w:asciiTheme="majorBidi" w:hAnsiTheme="majorBidi" w:cstheme="majorBidi"/>
          <w:b/>
          <w:bCs/>
          <w:sz w:val="24"/>
          <w:szCs w:val="24"/>
        </w:rPr>
      </w:pPr>
      <w:r>
        <w:rPr>
          <w:rFonts w:asciiTheme="majorBidi" w:hAnsiTheme="majorBidi" w:cstheme="majorBidi"/>
          <w:b/>
          <w:bCs/>
          <w:sz w:val="24"/>
          <w:szCs w:val="24"/>
        </w:rPr>
        <w:br w:type="page"/>
      </w:r>
    </w:p>
    <w:p w14:paraId="7E87FDD9" w14:textId="3760DF81" w:rsidR="007035F2" w:rsidRPr="005C3629" w:rsidRDefault="000D57F9" w:rsidP="005C3629">
      <w:pPr>
        <w:jc w:val="center"/>
        <w:rPr>
          <w:rFonts w:asciiTheme="majorBidi" w:hAnsiTheme="majorBidi" w:cstheme="majorBidi"/>
          <w:b/>
          <w:bCs/>
          <w:sz w:val="24"/>
          <w:szCs w:val="24"/>
        </w:rPr>
      </w:pPr>
      <w:r w:rsidRPr="005C3629">
        <w:rPr>
          <w:rFonts w:asciiTheme="majorBidi" w:hAnsiTheme="majorBidi" w:cstheme="majorBidi"/>
          <w:b/>
          <w:bCs/>
          <w:sz w:val="24"/>
          <w:szCs w:val="24"/>
        </w:rPr>
        <w:lastRenderedPageBreak/>
        <w:t>PENDAHULUAN</w:t>
      </w:r>
    </w:p>
    <w:p w14:paraId="00DC7D4A" w14:textId="77777777" w:rsidR="00F3142E" w:rsidRPr="00454496" w:rsidRDefault="000414FD" w:rsidP="005C3629">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Penggunaan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bahan-bahan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kimia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seperti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pestisida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herbisida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sintetis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mengakibatkan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pencemaran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lingkungan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kerusakan</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suatu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ekosistem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hayati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merupakan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agens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bioteknologi</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bioprotektor</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ramah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lingkungan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serta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mendukung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konsep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pertanian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berkelanjutan</w:t>
      </w:r>
      <w:proofErr w:type="spellEnd"/>
      <w:r w:rsidRPr="00454496">
        <w:rPr>
          <w:rFonts w:asciiTheme="majorBidi" w:hAnsiTheme="majorBidi" w:cstheme="majorBidi"/>
          <w:sz w:val="24"/>
          <w:szCs w:val="24"/>
        </w:rPr>
        <w:t>.</w:t>
      </w:r>
    </w:p>
    <w:p w14:paraId="713F2921" w14:textId="77777777" w:rsidR="00F3142E" w:rsidRPr="00454496" w:rsidRDefault="000414FD" w:rsidP="005C3629">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hayati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salah </w:t>
      </w:r>
      <w:proofErr w:type="spellStart"/>
      <w:r w:rsidRPr="00454496">
        <w:rPr>
          <w:rFonts w:asciiTheme="majorBidi" w:hAnsiTheme="majorBidi" w:cstheme="majorBidi"/>
          <w:sz w:val="24"/>
          <w:szCs w:val="24"/>
        </w:rPr>
        <w:t>satu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cendawan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tanah</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keberadaannya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dalam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tanah</w:t>
      </w:r>
      <w:proofErr w:type="spellEnd"/>
      <w:r w:rsidRPr="00454496">
        <w:rPr>
          <w:rFonts w:asciiTheme="majorBidi" w:hAnsiTheme="majorBidi" w:cstheme="majorBidi"/>
          <w:sz w:val="24"/>
          <w:szCs w:val="24"/>
        </w:rPr>
        <w:t xml:space="preserve"> sangat </w:t>
      </w:r>
      <w:proofErr w:type="spellStart"/>
      <w:r w:rsidRPr="00454496">
        <w:rPr>
          <w:rFonts w:asciiTheme="majorBidi" w:hAnsiTheme="majorBidi" w:cstheme="majorBidi"/>
          <w:sz w:val="24"/>
          <w:szCs w:val="24"/>
        </w:rPr>
        <w:t>mempunyai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manfaat</w:t>
      </w:r>
      <w:proofErr w:type="spellEnd"/>
      <w:r w:rsidRPr="00454496">
        <w:rPr>
          <w:rFonts w:asciiTheme="majorBidi" w:hAnsiTheme="majorBidi" w:cstheme="majorBidi"/>
          <w:sz w:val="24"/>
          <w:szCs w:val="24"/>
        </w:rPr>
        <w:t xml:space="preserve">. Hal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disebabkan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karena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meningkatkan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ketersediaan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pengambilan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unsur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fosfor</w:t>
      </w:r>
      <w:proofErr w:type="spellEnd"/>
      <w:r w:rsidRPr="00454496">
        <w:rPr>
          <w:rFonts w:asciiTheme="majorBidi" w:hAnsiTheme="majorBidi" w:cstheme="majorBidi"/>
          <w:sz w:val="24"/>
          <w:szCs w:val="24"/>
        </w:rPr>
        <w:t xml:space="preserve">, air, dan </w:t>
      </w:r>
      <w:proofErr w:type="spellStart"/>
      <w:r w:rsidRPr="00454496">
        <w:rPr>
          <w:rFonts w:asciiTheme="majorBidi" w:hAnsiTheme="majorBidi" w:cstheme="majorBidi"/>
          <w:sz w:val="24"/>
          <w:szCs w:val="24"/>
        </w:rPr>
        <w:t>nutrisi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lainnya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serta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pengendalian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penyakit</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disebabkan</w:t>
      </w:r>
      <w:proofErr w:type="spellEnd"/>
      <w:r w:rsidRPr="00454496">
        <w:rPr>
          <w:rFonts w:asciiTheme="majorBidi" w:hAnsiTheme="majorBidi" w:cstheme="majorBidi"/>
          <w:sz w:val="24"/>
          <w:szCs w:val="24"/>
        </w:rPr>
        <w:t xml:space="preserve"> oleh pathogen </w:t>
      </w:r>
      <w:proofErr w:type="spellStart"/>
      <w:r w:rsidRPr="00454496">
        <w:rPr>
          <w:rFonts w:asciiTheme="majorBidi" w:hAnsiTheme="majorBidi" w:cstheme="majorBidi"/>
          <w:sz w:val="24"/>
          <w:szCs w:val="24"/>
        </w:rPr>
        <w:t>tular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tanah</w:t>
      </w:r>
      <w:proofErr w:type="spellEnd"/>
      <w:r w:rsidRPr="00454496">
        <w:rPr>
          <w:rFonts w:asciiTheme="majorBidi" w:hAnsiTheme="majorBidi" w:cstheme="majorBidi"/>
          <w:sz w:val="24"/>
          <w:szCs w:val="24"/>
        </w:rPr>
        <w:t xml:space="preserve">. Teknik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memberikan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manfaat</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tumbuh</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berproduksi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baik</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lahan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pertanian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melalui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peningkatan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ketersediaan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unsur</w:t>
      </w:r>
      <w:proofErr w:type="spellEnd"/>
      <w:r w:rsidRPr="00454496">
        <w:rPr>
          <w:rFonts w:asciiTheme="majorBidi" w:hAnsiTheme="majorBidi" w:cstheme="majorBidi"/>
          <w:sz w:val="24"/>
          <w:szCs w:val="24"/>
        </w:rPr>
        <w:t xml:space="preserve"> hara </w:t>
      </w:r>
      <w:proofErr w:type="spellStart"/>
      <w:r w:rsidRPr="00454496">
        <w:rPr>
          <w:rFonts w:asciiTheme="majorBidi" w:hAnsiTheme="majorBidi" w:cstheme="majorBidi"/>
          <w:sz w:val="24"/>
          <w:szCs w:val="24"/>
        </w:rPr>
        <w:t>bagi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perbaikan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kesuburan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lahan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peningkatan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tahan</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kekeringan</w:t>
      </w:r>
      <w:proofErr w:type="spellEnd"/>
      <w:r w:rsidRPr="00454496">
        <w:rPr>
          <w:rFonts w:asciiTheme="majorBidi" w:hAnsiTheme="majorBidi" w:cstheme="majorBidi"/>
          <w:sz w:val="24"/>
          <w:szCs w:val="24"/>
        </w:rPr>
        <w:t>.</w:t>
      </w:r>
    </w:p>
    <w:p w14:paraId="5C07077F" w14:textId="0B5C0C58" w:rsidR="00F3142E" w:rsidRPr="00454496" w:rsidRDefault="000414FD" w:rsidP="005C3629">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sangat </w:t>
      </w:r>
      <w:proofErr w:type="spellStart"/>
      <w:r w:rsidRPr="00454496">
        <w:rPr>
          <w:rFonts w:asciiTheme="majorBidi" w:hAnsiTheme="majorBidi" w:cstheme="majorBidi"/>
          <w:sz w:val="24"/>
          <w:szCs w:val="24"/>
        </w:rPr>
        <w:t>melimpah</w:t>
      </w:r>
      <w:proofErr w:type="spellEnd"/>
      <w:r w:rsidRPr="00454496">
        <w:rPr>
          <w:rFonts w:asciiTheme="majorBidi" w:hAnsiTheme="majorBidi" w:cstheme="majorBidi"/>
          <w:sz w:val="24"/>
          <w:szCs w:val="24"/>
        </w:rPr>
        <w:t xml:space="preserve"> di </w:t>
      </w:r>
      <w:proofErr w:type="spellStart"/>
      <w:r w:rsidRPr="00454496">
        <w:rPr>
          <w:rFonts w:asciiTheme="majorBidi" w:hAnsiTheme="majorBidi" w:cstheme="majorBidi"/>
          <w:sz w:val="24"/>
          <w:szCs w:val="24"/>
        </w:rPr>
        <w:t>alam</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ditemukan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hampir</w:t>
      </w:r>
      <w:proofErr w:type="spellEnd"/>
      <w:r w:rsidRPr="00454496">
        <w:rPr>
          <w:rFonts w:asciiTheme="majorBidi" w:hAnsiTheme="majorBidi" w:cstheme="majorBidi"/>
          <w:sz w:val="24"/>
          <w:szCs w:val="24"/>
        </w:rPr>
        <w:t xml:space="preserve"> 80%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bersimbiosis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tumbuhan</w:t>
      </w:r>
      <w:proofErr w:type="spellEnd"/>
      <w:r w:rsidRPr="00454496">
        <w:rPr>
          <w:rFonts w:asciiTheme="majorBidi" w:hAnsiTheme="majorBidi" w:cstheme="majorBidi"/>
          <w:sz w:val="24"/>
          <w:szCs w:val="24"/>
        </w:rPr>
        <w:t xml:space="preserve"> Angiospermae, </w:t>
      </w:r>
      <w:proofErr w:type="spellStart"/>
      <w:r w:rsidRPr="00454496">
        <w:rPr>
          <w:rFonts w:asciiTheme="majorBidi" w:hAnsiTheme="majorBidi" w:cstheme="majorBidi"/>
          <w:sz w:val="24"/>
          <w:szCs w:val="24"/>
        </w:rPr>
        <w:t>serta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berperan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penting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dalam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meningkatkan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pertumbuhan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agrikultur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hortikultura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hutan</w:t>
      </w:r>
      <w:proofErr w:type="spellEnd"/>
      <w:r w:rsidRPr="00454496">
        <w:rPr>
          <w:rFonts w:asciiTheme="majorBidi" w:hAnsiTheme="majorBidi" w:cstheme="majorBidi"/>
          <w:sz w:val="24"/>
          <w:szCs w:val="24"/>
        </w:rPr>
        <w:t>.</w:t>
      </w:r>
      <w:r w:rsidR="00D64AD0" w:rsidRPr="00454496">
        <w:rPr>
          <w:rFonts w:asciiTheme="majorBidi" w:hAnsiTheme="majorBidi" w:cstheme="majorBidi"/>
          <w:sz w:val="24"/>
          <w:szCs w:val="24"/>
        </w:rPr>
        <w:t xml:space="preserve"> </w:t>
      </w:r>
      <w:r w:rsidR="00D64AD0" w:rsidRPr="00454496">
        <w:rPr>
          <w:rFonts w:asciiTheme="majorBidi" w:hAnsiTheme="majorBidi" w:cstheme="majorBidi"/>
          <w:sz w:val="24"/>
          <w:szCs w:val="24"/>
        </w:rPr>
        <w:fldChar w:fldCharType="begin" w:fldLock="1"/>
      </w:r>
      <w:r w:rsidR="00D64AD0" w:rsidRPr="00454496">
        <w:rPr>
          <w:rFonts w:asciiTheme="majorBidi" w:hAnsiTheme="majorBidi" w:cstheme="majorBidi"/>
          <w:sz w:val="24"/>
          <w:szCs w:val="24"/>
        </w:rPr>
        <w:instrText>ADDIN CSL_CITATION {"citationItems":[{"id":"ITEM-1","itemData":{"DOI":"http://dx.doi.org/10.26418/protobiont.v4i1.9683","abstract":"… jamur MVA pada tanaman bawang mekah (E. americana) belum diketahui. Informasi ini dapat digunakan untuk menemukan isolat jamur MVA yang … Pada tanah masam jamur MVA mampu meningkatkan kadar sitrat dan asam oksalat dalam tanah. Asam sitrat dan asam oksalat …","author":[{"dropping-particle":"","family":"Saputra","given":"Hadi","non-dropping-particle":"","parse-names":false,"suffix":""},{"dropping-particle":"","family":"Rizalinda","given":"","non-dropping-particle":"","parse-names":false,"suffix":""},{"dropping-particle":"","family":"Lovadi","given":"Irwan","non-dropping-particle":"","parse-names":false,"suffix":""}],"container-title":"Jurnal Protobiont","id":"ITEM-1","issue":"1","issued":{"date-parts":[["2015"]]},"page":"143-150","title":"Jamur Mikoriza Vesikular Arbuskular (MVA) pada Perakaran Tanaman Bawang Mekah ( Eleutherine americana Merr .)","type":"article-journal","volume":"4"},"uris":["http://www.mendeley.com/documents/?uuid=32d5a1ba-ca9b-49de-879d-9c41a828cea1"]}],"mendeley":{"formattedCitation":"(Saputra, Rizalinda, and Lovadi 2015)","plainTextFormattedCitation":"(Saputra, Rizalinda, and Lovadi 2015)","previouslyFormattedCitation":"(Saputra, Rizalinda, and Lovadi 2015)"},"properties":{"noteIndex":0},"schema":"https://github.com/citation-style-language/schema/raw/master/csl-citation.json"}</w:instrText>
      </w:r>
      <w:r w:rsidR="00D64AD0" w:rsidRPr="00454496">
        <w:rPr>
          <w:rFonts w:asciiTheme="majorBidi" w:hAnsiTheme="majorBidi" w:cstheme="majorBidi"/>
          <w:sz w:val="24"/>
          <w:szCs w:val="24"/>
        </w:rPr>
        <w:fldChar w:fldCharType="separate"/>
      </w:r>
      <w:r w:rsidR="00D64AD0" w:rsidRPr="00454496">
        <w:rPr>
          <w:rFonts w:asciiTheme="majorBidi" w:hAnsiTheme="majorBidi" w:cstheme="majorBidi"/>
          <w:noProof/>
          <w:sz w:val="24"/>
          <w:szCs w:val="24"/>
        </w:rPr>
        <w:t>(Saputra, Rizalinda, and Lovadi 2015)</w:t>
      </w:r>
      <w:r w:rsidR="00D64AD0" w:rsidRPr="00454496">
        <w:rPr>
          <w:rFonts w:asciiTheme="majorBidi" w:hAnsiTheme="majorBidi" w:cstheme="majorBidi"/>
          <w:sz w:val="24"/>
          <w:szCs w:val="24"/>
        </w:rPr>
        <w:fldChar w:fldCharType="end"/>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dalam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penelitiannya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menemukan</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jamur</w:t>
      </w:r>
      <w:proofErr w:type="spellEnd"/>
      <w:r w:rsidRPr="00454496">
        <w:rPr>
          <w:rFonts w:asciiTheme="majorBidi" w:hAnsiTheme="majorBidi" w:cstheme="majorBidi"/>
          <w:sz w:val="24"/>
          <w:szCs w:val="24"/>
        </w:rPr>
        <w:t xml:space="preserve"> FMA </w:t>
      </w:r>
      <w:proofErr w:type="spellStart"/>
      <w:r w:rsidRPr="00454496">
        <w:rPr>
          <w:rFonts w:asciiTheme="majorBidi" w:hAnsiTheme="majorBidi" w:cstheme="majorBidi"/>
          <w:sz w:val="24"/>
          <w:szCs w:val="24"/>
        </w:rPr>
        <w:t>yaitu</w:t>
      </w:r>
      <w:proofErr w:type="spellEnd"/>
      <w:r w:rsidRPr="00454496">
        <w:rPr>
          <w:rFonts w:asciiTheme="majorBidi" w:hAnsiTheme="majorBidi" w:cstheme="majorBidi"/>
          <w:sz w:val="24"/>
          <w:szCs w:val="24"/>
        </w:rPr>
        <w:t xml:space="preserve"> Glomus dan </w:t>
      </w:r>
      <w:proofErr w:type="spellStart"/>
      <w:r w:rsidRPr="00454496">
        <w:rPr>
          <w:rFonts w:asciiTheme="majorBidi" w:hAnsiTheme="majorBidi" w:cstheme="majorBidi"/>
          <w:sz w:val="24"/>
          <w:szCs w:val="24"/>
        </w:rPr>
        <w:t>Gigaspora</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berasosiasi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Sedangkan</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penelitian</w:t>
      </w:r>
      <w:proofErr w:type="spellEnd"/>
      <w:r w:rsidRPr="00454496">
        <w:rPr>
          <w:rFonts w:asciiTheme="majorBidi" w:hAnsiTheme="majorBidi" w:cstheme="majorBidi"/>
          <w:sz w:val="24"/>
          <w:szCs w:val="24"/>
        </w:rPr>
        <w:t xml:space="preserve"> </w:t>
      </w:r>
      <w:r w:rsidR="00D64AD0" w:rsidRPr="00454496">
        <w:rPr>
          <w:rFonts w:asciiTheme="majorBidi" w:hAnsiTheme="majorBidi" w:cstheme="majorBidi"/>
          <w:sz w:val="24"/>
          <w:szCs w:val="24"/>
        </w:rPr>
        <w:fldChar w:fldCharType="begin" w:fldLock="1"/>
      </w:r>
      <w:r w:rsidR="00D64AD0" w:rsidRPr="00454496">
        <w:rPr>
          <w:rFonts w:asciiTheme="majorBidi" w:hAnsiTheme="majorBidi" w:cstheme="majorBidi"/>
          <w:sz w:val="24"/>
          <w:szCs w:val="24"/>
        </w:rPr>
        <w:instrText>ADDIN CSL_CITATION {"citationItems":[{"id":"ITEM-1","itemData":{"ISBN":"0856333484","abstract":"… SEBAGAI MASUKAN TEKNOLOGI PUPUK HAYATI UNTUK MENINGKATKAN PERTUMBUHAN DAN HASIL … bahan organiknya meningkat dibandingkan dengan sitem pola tanam monokultur (tanaman … ditemukan di tanaman kacang tanah, tanaman terong dan tanaman melon …","author":[{"dropping-particle":"","family":"Muhammad","given":"Muhammad","non-dropping-particle":"","parse-names":false,"suffix":""},{"dropping-particle":"","family":"Setyaningrum","given":"Haris","non-dropping-particle":"","parse-names":false,"suffix":""}],"id":"ITEM-1","issue":"2","issued":{"date-parts":[["2017"]]},"page":"1-12","title":"Eksplorasi Dan Aplikasi Mikoriza Sebagai Masukan Teknologi Pupuk Hayati Untuk Meningkatkan Pertumbuhan Dan Hasil Mutu Melon","type":"article-journal","volume":"15"},"uris":["http://www.mendeley.com/documents/?uuid=4fd3f76f-691e-4753-b3fd-61442f1786ef"]}],"mendeley":{"formattedCitation":"(Muhammad and Setyaningrum 2017)","plainTextFormattedCitation":"(Muhammad and Setyaningrum 2017)","previouslyFormattedCitation":"(Muhammad and Setyaningrum 2017)"},"properties":{"noteIndex":0},"schema":"https://github.com/citation-style-language/schema/raw/master/csl-citation.json"}</w:instrText>
      </w:r>
      <w:r w:rsidR="00D64AD0" w:rsidRPr="00454496">
        <w:rPr>
          <w:rFonts w:asciiTheme="majorBidi" w:hAnsiTheme="majorBidi" w:cstheme="majorBidi"/>
          <w:sz w:val="24"/>
          <w:szCs w:val="24"/>
        </w:rPr>
        <w:fldChar w:fldCharType="separate"/>
      </w:r>
      <w:r w:rsidR="00D64AD0" w:rsidRPr="00454496">
        <w:rPr>
          <w:rFonts w:asciiTheme="majorBidi" w:hAnsiTheme="majorBidi" w:cstheme="majorBidi"/>
          <w:noProof/>
          <w:sz w:val="24"/>
          <w:szCs w:val="24"/>
        </w:rPr>
        <w:t xml:space="preserve">Muhammad and Setyaningrum </w:t>
      </w:r>
      <w:r w:rsidR="00B63F21">
        <w:rPr>
          <w:rFonts w:asciiTheme="majorBidi" w:hAnsiTheme="majorBidi" w:cstheme="majorBidi"/>
          <w:noProof/>
          <w:sz w:val="24"/>
          <w:szCs w:val="24"/>
        </w:rPr>
        <w:t>(</w:t>
      </w:r>
      <w:r w:rsidR="00D64AD0" w:rsidRPr="00454496">
        <w:rPr>
          <w:rFonts w:asciiTheme="majorBidi" w:hAnsiTheme="majorBidi" w:cstheme="majorBidi"/>
          <w:noProof/>
          <w:sz w:val="24"/>
          <w:szCs w:val="24"/>
        </w:rPr>
        <w:t>2017)</w:t>
      </w:r>
      <w:r w:rsidR="00D64AD0" w:rsidRPr="00454496">
        <w:rPr>
          <w:rFonts w:asciiTheme="majorBidi" w:hAnsiTheme="majorBidi" w:cstheme="majorBidi"/>
          <w:sz w:val="24"/>
          <w:szCs w:val="24"/>
        </w:rPr>
        <w:fldChar w:fldCharType="end"/>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ditemukan</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jamur</w:t>
      </w:r>
      <w:proofErr w:type="spellEnd"/>
      <w:r w:rsidRPr="00454496">
        <w:rPr>
          <w:rFonts w:asciiTheme="majorBidi" w:hAnsiTheme="majorBidi" w:cstheme="majorBidi"/>
          <w:sz w:val="24"/>
          <w:szCs w:val="24"/>
        </w:rPr>
        <w:t xml:space="preserve"> FMA </w:t>
      </w:r>
      <w:proofErr w:type="spellStart"/>
      <w:r w:rsidRPr="00454496">
        <w:rPr>
          <w:rFonts w:asciiTheme="majorBidi" w:hAnsiTheme="majorBidi" w:cstheme="majorBidi"/>
          <w:sz w:val="24"/>
          <w:szCs w:val="24"/>
        </w:rPr>
        <w:t>yaitu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Gigaspora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Scutellospora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Paraglomus</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00BB3E1F">
        <w:rPr>
          <w:rFonts w:asciiTheme="majorBidi" w:hAnsiTheme="majorBidi" w:cstheme="majorBidi"/>
          <w:sz w:val="24"/>
          <w:szCs w:val="24"/>
        </w:rPr>
        <w:t xml:space="preserve"> </w:t>
      </w:r>
      <w:proofErr w:type="spellStart"/>
      <w:r w:rsidR="00BB3E1F">
        <w:rPr>
          <w:rFonts w:asciiTheme="majorBidi" w:hAnsiTheme="majorBidi" w:cstheme="majorBidi"/>
          <w:sz w:val="24"/>
          <w:szCs w:val="24"/>
        </w:rPr>
        <w:t>merah</w:t>
      </w:r>
      <w:proofErr w:type="spellEnd"/>
      <w:r w:rsidRPr="00454496">
        <w:rPr>
          <w:rFonts w:asciiTheme="majorBidi" w:hAnsiTheme="majorBidi" w:cstheme="majorBidi"/>
          <w:sz w:val="24"/>
          <w:szCs w:val="24"/>
        </w:rPr>
        <w:t>.</w:t>
      </w:r>
    </w:p>
    <w:p w14:paraId="79CDA8CE" w14:textId="03E616C2" w:rsidR="000414FD" w:rsidRPr="00454496" w:rsidRDefault="000414FD" w:rsidP="005C3629">
      <w:pPr>
        <w:spacing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Hubungan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antara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jamur</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saling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menguntungkan</w:t>
      </w:r>
      <w:proofErr w:type="spellEnd"/>
      <w:r w:rsidRPr="00454496">
        <w:rPr>
          <w:rFonts w:asciiTheme="majorBidi" w:hAnsiTheme="majorBidi" w:cstheme="majorBidi"/>
          <w:sz w:val="24"/>
          <w:szCs w:val="24"/>
        </w:rPr>
        <w:t xml:space="preserve"> sangat </w:t>
      </w:r>
      <w:proofErr w:type="spellStart"/>
      <w:r w:rsidRPr="00454496">
        <w:rPr>
          <w:rFonts w:asciiTheme="majorBidi" w:hAnsiTheme="majorBidi" w:cstheme="majorBidi"/>
          <w:sz w:val="24"/>
          <w:szCs w:val="24"/>
        </w:rPr>
        <w:t>dibutuhkan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efisiensi</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peningkatan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produktivitas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terutama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bernilai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ekonomi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tinggi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Menurut</w:t>
      </w:r>
      <w:proofErr w:type="spellEnd"/>
      <w:r w:rsidRPr="00454496">
        <w:rPr>
          <w:rFonts w:asciiTheme="majorBidi" w:hAnsiTheme="majorBidi" w:cstheme="majorBidi"/>
          <w:sz w:val="24"/>
          <w:szCs w:val="24"/>
        </w:rPr>
        <w:t xml:space="preserve"> </w:t>
      </w:r>
      <w:r w:rsidR="00D64AD0" w:rsidRPr="00454496">
        <w:rPr>
          <w:rFonts w:asciiTheme="majorBidi" w:hAnsiTheme="majorBidi" w:cstheme="majorBidi"/>
          <w:sz w:val="24"/>
          <w:szCs w:val="24"/>
        </w:rPr>
        <w:fldChar w:fldCharType="begin" w:fldLock="1"/>
      </w:r>
      <w:r w:rsidR="001827FF" w:rsidRPr="00454496">
        <w:rPr>
          <w:rFonts w:asciiTheme="majorBidi" w:hAnsiTheme="majorBidi" w:cstheme="majorBidi"/>
          <w:sz w:val="24"/>
          <w:szCs w:val="24"/>
        </w:rPr>
        <w:instrText>ADDIN CSL_CITATION {"citationItems":[{"id":"ITEM-1","itemData":{"author":[{"dropping-particle":"","family":"Rahayu","given":"Estu","non-dropping-particle":"","parse-names":false,"suffix":""},{"dropping-particle":"","family":"Berlian","given":"A N","non-dropping-particle":"","parse-names":false,"suffix":""}],"container-title":"PT. Penebar Swadaya. Cetakan Ke X dst","id":"ITEM-1","issued":{"date-parts":[["2004"]]},"title":"Bawang Merah (Mengenal varietas unggul dancara budidaya secara kontinu)","type":"book"},"uris":["http://www.mendeley.com/documents/?uuid=19a9bcbf-2378-46a9-ad93-3e2b62bed71a"]}],"mendeley":{"formattedCitation":"(E. Rahayu and Berlian 2004)","manualFormatting":"Rahayu and Berlian (2004)","plainTextFormattedCitation":"(E. Rahayu and Berlian 2004)","previouslyFormattedCitation":"(E. Rahayu and Berlian 2004)"},"properties":{"noteIndex":0},"schema":"https://github.com/citation-style-language/schema/raw/master/csl-citation.json"}</w:instrText>
      </w:r>
      <w:r w:rsidR="00D64AD0" w:rsidRPr="00454496">
        <w:rPr>
          <w:rFonts w:asciiTheme="majorBidi" w:hAnsiTheme="majorBidi" w:cstheme="majorBidi"/>
          <w:sz w:val="24"/>
          <w:szCs w:val="24"/>
        </w:rPr>
        <w:fldChar w:fldCharType="separate"/>
      </w:r>
      <w:r w:rsidR="00D64AD0" w:rsidRPr="00454496">
        <w:rPr>
          <w:rFonts w:asciiTheme="majorBidi" w:hAnsiTheme="majorBidi" w:cstheme="majorBidi"/>
          <w:noProof/>
          <w:sz w:val="24"/>
          <w:szCs w:val="24"/>
        </w:rPr>
        <w:t>Rahayu and Berlian (2004)</w:t>
      </w:r>
      <w:r w:rsidR="00D64AD0" w:rsidRPr="00454496">
        <w:rPr>
          <w:rFonts w:asciiTheme="majorBidi" w:hAnsiTheme="majorBidi" w:cstheme="majorBidi"/>
          <w:sz w:val="24"/>
          <w:szCs w:val="24"/>
        </w:rPr>
        <w:fldChar w:fldCharType="end"/>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bahwa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merupakan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komoditi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hortikultura</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tergolong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sayuran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rempah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Sayuran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rempah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banyak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dibutuhkan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terutama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sebagai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pelengkap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bumbu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masakan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guna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menambah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cita</w:t>
      </w:r>
      <w:proofErr w:type="spellEnd"/>
      <w:r w:rsidRPr="00454496">
        <w:rPr>
          <w:rFonts w:asciiTheme="majorBidi" w:hAnsiTheme="majorBidi" w:cstheme="majorBidi"/>
          <w:sz w:val="24"/>
          <w:szCs w:val="24"/>
        </w:rPr>
        <w:t xml:space="preserve"> rasa dan </w:t>
      </w:r>
      <w:proofErr w:type="spellStart"/>
      <w:r w:rsidRPr="00454496">
        <w:rPr>
          <w:rFonts w:asciiTheme="majorBidi" w:hAnsiTheme="majorBidi" w:cstheme="majorBidi"/>
          <w:sz w:val="24"/>
          <w:szCs w:val="24"/>
        </w:rPr>
        <w:t>kenikmatan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makanan</w:t>
      </w:r>
      <w:proofErr w:type="spellEnd"/>
      <w:r w:rsidRPr="00454496">
        <w:rPr>
          <w:rFonts w:asciiTheme="majorBidi" w:hAnsiTheme="majorBidi" w:cstheme="majorBidi"/>
          <w:sz w:val="24"/>
          <w:szCs w:val="24"/>
        </w:rPr>
        <w:t xml:space="preserve">. Karena </w:t>
      </w:r>
      <w:proofErr w:type="spellStart"/>
      <w:r w:rsidRPr="00454496">
        <w:rPr>
          <w:rFonts w:asciiTheme="majorBidi" w:hAnsiTheme="majorBidi" w:cstheme="majorBidi"/>
          <w:sz w:val="24"/>
          <w:szCs w:val="24"/>
        </w:rPr>
        <w:t>bernilai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ekonomi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lastRenderedPageBreak/>
        <w:t>tinggi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menjadi</w:t>
      </w:r>
      <w:proofErr w:type="spellEnd"/>
      <w:r w:rsidRPr="00454496">
        <w:rPr>
          <w:rFonts w:asciiTheme="majorBidi" w:hAnsiTheme="majorBidi" w:cstheme="majorBidi"/>
          <w:sz w:val="24"/>
          <w:szCs w:val="24"/>
        </w:rPr>
        <w:t xml:space="preserve"> idola para </w:t>
      </w:r>
      <w:proofErr w:type="spellStart"/>
      <w:r w:rsidRPr="00454496">
        <w:rPr>
          <w:rFonts w:asciiTheme="majorBidi" w:hAnsiTheme="majorBidi" w:cstheme="majorBidi"/>
          <w:sz w:val="24"/>
          <w:szCs w:val="24"/>
        </w:rPr>
        <w:t>petani</w:t>
      </w:r>
      <w:proofErr w:type="spellEnd"/>
      <w:r w:rsidRPr="00454496">
        <w:rPr>
          <w:rFonts w:asciiTheme="majorBidi" w:hAnsiTheme="majorBidi" w:cstheme="majorBidi"/>
          <w:sz w:val="24"/>
          <w:szCs w:val="24"/>
        </w:rPr>
        <w:t xml:space="preserve"> di </w:t>
      </w:r>
      <w:proofErr w:type="spellStart"/>
      <w:r w:rsidRPr="00454496">
        <w:rPr>
          <w:rFonts w:asciiTheme="majorBidi" w:hAnsiTheme="majorBidi" w:cstheme="majorBidi"/>
          <w:sz w:val="24"/>
          <w:szCs w:val="24"/>
        </w:rPr>
        <w:t>daerah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dataran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menengah</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tinggi</w:t>
      </w:r>
      <w:proofErr w:type="spellEnd"/>
      <w:r w:rsidRPr="00454496">
        <w:rPr>
          <w:rFonts w:asciiTheme="majorBidi" w:hAnsiTheme="majorBidi" w:cstheme="majorBidi"/>
          <w:sz w:val="24"/>
          <w:szCs w:val="24"/>
        </w:rPr>
        <w:t xml:space="preserve">. </w:t>
      </w:r>
      <w:r w:rsidR="00712FA4" w:rsidRPr="00454496">
        <w:rPr>
          <w:rFonts w:asciiTheme="majorBidi" w:hAnsiTheme="majorBidi" w:cstheme="majorBidi"/>
          <w:sz w:val="24"/>
          <w:szCs w:val="24"/>
        </w:rPr>
        <w:t xml:space="preserve">Tujuan </w:t>
      </w:r>
      <w:proofErr w:type="spellStart"/>
      <w:r w:rsidR="00712FA4" w:rsidRPr="00454496">
        <w:rPr>
          <w:rFonts w:asciiTheme="majorBidi" w:hAnsiTheme="majorBidi" w:cstheme="majorBidi"/>
          <w:sz w:val="24"/>
          <w:szCs w:val="24"/>
        </w:rPr>
        <w:t>dari</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penelitian</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ini</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adalah</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mengetahui</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pengaruh</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pertumbuhan</w:t>
      </w:r>
      <w:proofErr w:type="spellEnd"/>
      <w:r w:rsidR="00712FA4" w:rsidRPr="00454496">
        <w:rPr>
          <w:rFonts w:asciiTheme="majorBidi" w:hAnsiTheme="majorBidi" w:cstheme="majorBidi"/>
          <w:sz w:val="24"/>
          <w:szCs w:val="24"/>
        </w:rPr>
        <w:t xml:space="preserve"> dan </w:t>
      </w:r>
      <w:proofErr w:type="spellStart"/>
      <w:r w:rsidR="00712FA4" w:rsidRPr="00454496">
        <w:rPr>
          <w:rFonts w:asciiTheme="majorBidi" w:hAnsiTheme="majorBidi" w:cstheme="majorBidi"/>
          <w:sz w:val="24"/>
          <w:szCs w:val="24"/>
        </w:rPr>
        <w:t>produksi</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bawang</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merah</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terhadap</w:t>
      </w:r>
      <w:proofErr w:type="spellEnd"/>
      <w:r w:rsidR="00712FA4" w:rsidRPr="00454496">
        <w:rPr>
          <w:rFonts w:asciiTheme="majorBidi" w:hAnsiTheme="majorBidi" w:cstheme="majorBidi"/>
          <w:sz w:val="24"/>
          <w:szCs w:val="24"/>
        </w:rPr>
        <w:t xml:space="preserve"> </w:t>
      </w:r>
      <w:proofErr w:type="spellStart"/>
      <w:r w:rsidR="00712FA4" w:rsidRPr="00454496">
        <w:rPr>
          <w:rFonts w:asciiTheme="majorBidi" w:hAnsiTheme="majorBidi" w:cstheme="majorBidi"/>
          <w:sz w:val="24"/>
          <w:szCs w:val="24"/>
        </w:rPr>
        <w:t>pemberian</w:t>
      </w:r>
      <w:proofErr w:type="spellEnd"/>
      <w:r w:rsidR="00712FA4" w:rsidRPr="00454496">
        <w:rPr>
          <w:rFonts w:asciiTheme="majorBidi" w:hAnsiTheme="majorBidi" w:cstheme="majorBidi"/>
          <w:sz w:val="24"/>
          <w:szCs w:val="24"/>
        </w:rPr>
        <w:t xml:space="preserve"> genus </w:t>
      </w:r>
      <w:proofErr w:type="spellStart"/>
      <w:r w:rsidR="00712FA4" w:rsidRPr="00454496">
        <w:rPr>
          <w:rFonts w:asciiTheme="majorBidi" w:hAnsiTheme="majorBidi" w:cstheme="majorBidi"/>
          <w:sz w:val="24"/>
          <w:szCs w:val="24"/>
        </w:rPr>
        <w:t>Mikor</w:t>
      </w:r>
      <w:r w:rsidR="005B4420" w:rsidRPr="00454496">
        <w:rPr>
          <w:rFonts w:asciiTheme="majorBidi" w:hAnsiTheme="majorBidi" w:cstheme="majorBidi"/>
          <w:sz w:val="24"/>
          <w:szCs w:val="24"/>
        </w:rPr>
        <w:t>i</w:t>
      </w:r>
      <w:r w:rsidR="00712FA4" w:rsidRPr="00454496">
        <w:rPr>
          <w:rFonts w:asciiTheme="majorBidi" w:hAnsiTheme="majorBidi" w:cstheme="majorBidi"/>
          <w:sz w:val="24"/>
          <w:szCs w:val="24"/>
        </w:rPr>
        <w:t>za</w:t>
      </w:r>
      <w:proofErr w:type="spellEnd"/>
      <w:r w:rsidR="00712FA4" w:rsidRPr="00454496">
        <w:rPr>
          <w:rFonts w:asciiTheme="majorBidi" w:hAnsiTheme="majorBidi" w:cstheme="majorBidi"/>
          <w:sz w:val="24"/>
          <w:szCs w:val="24"/>
        </w:rPr>
        <w:t xml:space="preserve"> dan </w:t>
      </w:r>
      <w:proofErr w:type="spellStart"/>
      <w:r w:rsidR="00712FA4" w:rsidRPr="00454496">
        <w:rPr>
          <w:rFonts w:asciiTheme="majorBidi" w:hAnsiTheme="majorBidi" w:cstheme="majorBidi"/>
          <w:sz w:val="24"/>
          <w:szCs w:val="24"/>
        </w:rPr>
        <w:t>pupuk</w:t>
      </w:r>
      <w:proofErr w:type="spellEnd"/>
      <w:r w:rsidR="00712FA4" w:rsidRPr="00454496">
        <w:rPr>
          <w:rFonts w:asciiTheme="majorBidi" w:hAnsiTheme="majorBidi" w:cstheme="majorBidi"/>
          <w:sz w:val="24"/>
          <w:szCs w:val="24"/>
        </w:rPr>
        <w:t xml:space="preserve"> </w:t>
      </w:r>
      <w:proofErr w:type="gramStart"/>
      <w:r w:rsidR="00712FA4" w:rsidRPr="00454496">
        <w:rPr>
          <w:rFonts w:asciiTheme="majorBidi" w:hAnsiTheme="majorBidi" w:cstheme="majorBidi"/>
          <w:sz w:val="24"/>
          <w:szCs w:val="24"/>
        </w:rPr>
        <w:t>N,P</w:t>
      </w:r>
      <w:proofErr w:type="gramEnd"/>
      <w:r w:rsidR="00712FA4" w:rsidRPr="00454496">
        <w:rPr>
          <w:rFonts w:asciiTheme="majorBidi" w:hAnsiTheme="majorBidi" w:cstheme="majorBidi"/>
          <w:sz w:val="24"/>
          <w:szCs w:val="24"/>
        </w:rPr>
        <w:t>,K</w:t>
      </w:r>
      <w:r w:rsidR="005B4420" w:rsidRPr="00454496">
        <w:rPr>
          <w:rFonts w:asciiTheme="majorBidi" w:hAnsiTheme="majorBidi" w:cstheme="majorBidi"/>
          <w:sz w:val="24"/>
          <w:szCs w:val="24"/>
        </w:rPr>
        <w:t>.</w:t>
      </w:r>
    </w:p>
    <w:p w14:paraId="58C67E3C" w14:textId="77777777" w:rsidR="000D57F9" w:rsidRPr="00454496" w:rsidRDefault="000D57F9" w:rsidP="00454496">
      <w:pPr>
        <w:jc w:val="both"/>
        <w:rPr>
          <w:rFonts w:asciiTheme="majorBidi" w:hAnsiTheme="majorBidi" w:cstheme="majorBidi"/>
          <w:sz w:val="24"/>
          <w:szCs w:val="24"/>
        </w:rPr>
      </w:pPr>
    </w:p>
    <w:p w14:paraId="1CC4C0D8" w14:textId="3B32C96D" w:rsidR="007035F2" w:rsidRPr="005C3629" w:rsidRDefault="005C3629" w:rsidP="005C3629">
      <w:pPr>
        <w:jc w:val="center"/>
        <w:rPr>
          <w:rFonts w:asciiTheme="majorBidi" w:hAnsiTheme="majorBidi" w:cstheme="majorBidi"/>
          <w:b/>
          <w:bCs/>
          <w:sz w:val="24"/>
          <w:szCs w:val="24"/>
        </w:rPr>
      </w:pPr>
      <w:r w:rsidRPr="005C3629">
        <w:rPr>
          <w:rFonts w:asciiTheme="majorBidi" w:hAnsiTheme="majorBidi" w:cstheme="majorBidi"/>
          <w:b/>
          <w:bCs/>
          <w:sz w:val="24"/>
          <w:szCs w:val="24"/>
        </w:rPr>
        <w:t xml:space="preserve">BAHAN DAN </w:t>
      </w:r>
      <w:r w:rsidR="000D57F9" w:rsidRPr="005C3629">
        <w:rPr>
          <w:rFonts w:asciiTheme="majorBidi" w:hAnsiTheme="majorBidi" w:cstheme="majorBidi"/>
          <w:b/>
          <w:bCs/>
          <w:sz w:val="24"/>
          <w:szCs w:val="24"/>
        </w:rPr>
        <w:t>METODE</w:t>
      </w:r>
    </w:p>
    <w:p w14:paraId="26F303D1" w14:textId="0C2DDE2F" w:rsidR="00504831" w:rsidRPr="005C3629" w:rsidRDefault="00504831" w:rsidP="00AE0DE7">
      <w:pPr>
        <w:spacing w:after="0" w:line="480" w:lineRule="auto"/>
        <w:jc w:val="both"/>
        <w:rPr>
          <w:rFonts w:asciiTheme="majorBidi" w:hAnsiTheme="majorBidi" w:cstheme="majorBidi"/>
          <w:b/>
          <w:bCs/>
          <w:sz w:val="24"/>
          <w:szCs w:val="24"/>
        </w:rPr>
      </w:pPr>
      <w:r w:rsidRPr="005C3629">
        <w:rPr>
          <w:rFonts w:asciiTheme="majorBidi" w:hAnsiTheme="majorBidi" w:cstheme="majorBidi"/>
          <w:b/>
          <w:bCs/>
          <w:sz w:val="24"/>
          <w:szCs w:val="24"/>
        </w:rPr>
        <w:t>Bahan</w:t>
      </w:r>
      <w:r w:rsidR="005C3629" w:rsidRPr="005C3629">
        <w:rPr>
          <w:rFonts w:asciiTheme="majorBidi" w:hAnsiTheme="majorBidi" w:cstheme="majorBidi"/>
          <w:b/>
          <w:bCs/>
          <w:sz w:val="24"/>
          <w:szCs w:val="24"/>
        </w:rPr>
        <w:t xml:space="preserve"> dan </w:t>
      </w:r>
      <w:proofErr w:type="spellStart"/>
      <w:r w:rsidR="005C3629" w:rsidRPr="005C3629">
        <w:rPr>
          <w:rFonts w:asciiTheme="majorBidi" w:hAnsiTheme="majorBidi" w:cstheme="majorBidi"/>
          <w:b/>
          <w:bCs/>
          <w:sz w:val="24"/>
          <w:szCs w:val="24"/>
        </w:rPr>
        <w:t>alat</w:t>
      </w:r>
      <w:proofErr w:type="spellEnd"/>
    </w:p>
    <w:p w14:paraId="651540D8" w14:textId="36BAA39B" w:rsidR="00504831" w:rsidRPr="00454496" w:rsidRDefault="00504831" w:rsidP="00AE0DE7">
      <w:pPr>
        <w:spacing w:after="0" w:line="480" w:lineRule="auto"/>
        <w:ind w:firstLine="720"/>
        <w:jc w:val="both"/>
        <w:rPr>
          <w:rFonts w:asciiTheme="majorBidi" w:hAnsiTheme="majorBidi" w:cstheme="majorBidi"/>
          <w:sz w:val="24"/>
          <w:szCs w:val="24"/>
        </w:rPr>
      </w:pPr>
      <w:r w:rsidRPr="00454496">
        <w:rPr>
          <w:rFonts w:asciiTheme="majorBidi" w:hAnsiTheme="majorBidi" w:cstheme="majorBidi"/>
          <w:sz w:val="24"/>
          <w:szCs w:val="24"/>
        </w:rPr>
        <w:t xml:space="preserve">Bahan yang </w:t>
      </w:r>
      <w:proofErr w:type="spellStart"/>
      <w:r w:rsidRPr="00454496">
        <w:rPr>
          <w:rFonts w:asciiTheme="majorBidi" w:hAnsiTheme="majorBidi" w:cstheme="majorBidi"/>
          <w:sz w:val="24"/>
          <w:szCs w:val="24"/>
        </w:rPr>
        <w:t>digunakan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meliputi</w:t>
      </w:r>
      <w:proofErr w:type="spellEnd"/>
      <w:r w:rsidRPr="00454496">
        <w:rPr>
          <w:rFonts w:asciiTheme="majorBidi" w:hAnsiTheme="majorBidi" w:cstheme="majorBidi"/>
          <w:sz w:val="24"/>
          <w:szCs w:val="24"/>
        </w:rPr>
        <w:t xml:space="preserve"> 3 genus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terdiri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dari</w:t>
      </w:r>
      <w:proofErr w:type="spellEnd"/>
      <w:r w:rsidRPr="00454496">
        <w:rPr>
          <w:rFonts w:asciiTheme="majorBidi" w:hAnsiTheme="majorBidi" w:cstheme="majorBidi"/>
          <w:sz w:val="24"/>
          <w:szCs w:val="24"/>
        </w:rPr>
        <w:t xml:space="preserve">: Glomus, </w:t>
      </w:r>
      <w:proofErr w:type="spellStart"/>
      <w:r w:rsidRPr="00454496">
        <w:rPr>
          <w:rFonts w:asciiTheme="majorBidi" w:hAnsiTheme="majorBidi" w:cstheme="majorBidi"/>
          <w:sz w:val="24"/>
          <w:szCs w:val="24"/>
        </w:rPr>
        <w:t>Gigaspora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Acaulosspora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Konsorium</w:t>
      </w:r>
      <w:proofErr w:type="spellEnd"/>
      <w:r w:rsidRPr="00454496">
        <w:rPr>
          <w:rFonts w:asciiTheme="majorBidi" w:hAnsiTheme="majorBidi" w:cstheme="majorBidi"/>
          <w:sz w:val="24"/>
          <w:szCs w:val="24"/>
        </w:rPr>
        <w:t xml:space="preserve">. Tanah, </w:t>
      </w:r>
      <w:proofErr w:type="spellStart"/>
      <w:r w:rsidRPr="00454496">
        <w:rPr>
          <w:rFonts w:asciiTheme="majorBidi" w:hAnsiTheme="majorBidi" w:cstheme="majorBidi"/>
          <w:sz w:val="24"/>
          <w:szCs w:val="24"/>
        </w:rPr>
        <w:t>ziolit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gramStart"/>
      <w:r w:rsidRPr="00454496">
        <w:rPr>
          <w:rFonts w:asciiTheme="majorBidi" w:hAnsiTheme="majorBidi" w:cstheme="majorBidi"/>
          <w:sz w:val="24"/>
          <w:szCs w:val="24"/>
        </w:rPr>
        <w:t>N,P</w:t>
      </w:r>
      <w:proofErr w:type="gramEnd"/>
      <w:r w:rsidRPr="00454496">
        <w:rPr>
          <w:rFonts w:asciiTheme="majorBidi" w:hAnsiTheme="majorBidi" w:cstheme="majorBidi"/>
          <w:sz w:val="24"/>
          <w:szCs w:val="24"/>
        </w:rPr>
        <w:t>,K.</w:t>
      </w:r>
      <w:r w:rsidR="00A34534" w:rsidRPr="00454496">
        <w:rPr>
          <w:rFonts w:asciiTheme="majorBidi" w:hAnsiTheme="majorBidi" w:cstheme="majorBidi"/>
          <w:sz w:val="24"/>
          <w:szCs w:val="24"/>
        </w:rPr>
        <w:t xml:space="preserve"> </w:t>
      </w:r>
      <w:proofErr w:type="spellStart"/>
      <w:r w:rsidR="00A34534" w:rsidRPr="00454496">
        <w:rPr>
          <w:rFonts w:asciiTheme="majorBidi" w:hAnsiTheme="majorBidi" w:cstheme="majorBidi"/>
          <w:sz w:val="24"/>
          <w:szCs w:val="24"/>
        </w:rPr>
        <w:t>bibit</w:t>
      </w:r>
      <w:proofErr w:type="spellEnd"/>
      <w:r w:rsidR="00A34534" w:rsidRPr="00454496">
        <w:rPr>
          <w:rFonts w:asciiTheme="majorBidi" w:hAnsiTheme="majorBidi" w:cstheme="majorBidi"/>
          <w:sz w:val="24"/>
          <w:szCs w:val="24"/>
        </w:rPr>
        <w:t xml:space="preserve"> </w:t>
      </w:r>
      <w:proofErr w:type="spellStart"/>
      <w:r w:rsidR="00A34534" w:rsidRPr="00454496">
        <w:rPr>
          <w:rFonts w:asciiTheme="majorBidi" w:hAnsiTheme="majorBidi" w:cstheme="majorBidi"/>
          <w:sz w:val="24"/>
          <w:szCs w:val="24"/>
        </w:rPr>
        <w:t>bawang</w:t>
      </w:r>
      <w:proofErr w:type="spellEnd"/>
      <w:r w:rsidR="00A34534" w:rsidRPr="00454496">
        <w:rPr>
          <w:rFonts w:asciiTheme="majorBidi" w:hAnsiTheme="majorBidi" w:cstheme="majorBidi"/>
          <w:sz w:val="24"/>
          <w:szCs w:val="24"/>
        </w:rPr>
        <w:t xml:space="preserve"> </w:t>
      </w:r>
      <w:proofErr w:type="spellStart"/>
      <w:r w:rsidR="00A34534" w:rsidRPr="00454496">
        <w:rPr>
          <w:rFonts w:asciiTheme="majorBidi" w:hAnsiTheme="majorBidi" w:cstheme="majorBidi"/>
          <w:sz w:val="24"/>
          <w:szCs w:val="24"/>
        </w:rPr>
        <w:t>merah</w:t>
      </w:r>
      <w:proofErr w:type="spellEnd"/>
      <w:r w:rsidR="00A34534" w:rsidRPr="00454496">
        <w:rPr>
          <w:rFonts w:asciiTheme="majorBidi" w:hAnsiTheme="majorBidi" w:cstheme="majorBidi"/>
          <w:sz w:val="24"/>
          <w:szCs w:val="24"/>
        </w:rPr>
        <w:t xml:space="preserve"> </w:t>
      </w:r>
      <w:proofErr w:type="spellStart"/>
      <w:r w:rsidR="00A34534" w:rsidRPr="00454496">
        <w:rPr>
          <w:rFonts w:asciiTheme="majorBidi" w:hAnsiTheme="majorBidi" w:cstheme="majorBidi"/>
          <w:sz w:val="24"/>
          <w:szCs w:val="24"/>
        </w:rPr>
        <w:t>varietas</w:t>
      </w:r>
      <w:proofErr w:type="spellEnd"/>
      <w:r w:rsidR="00A34534" w:rsidRPr="00454496">
        <w:rPr>
          <w:rFonts w:asciiTheme="majorBidi" w:hAnsiTheme="majorBidi" w:cstheme="majorBidi"/>
          <w:sz w:val="24"/>
          <w:szCs w:val="24"/>
        </w:rPr>
        <w:t xml:space="preserve"> </w:t>
      </w:r>
      <w:proofErr w:type="spellStart"/>
      <w:r w:rsidR="00A34534" w:rsidRPr="00454496">
        <w:rPr>
          <w:rFonts w:asciiTheme="majorBidi" w:hAnsiTheme="majorBidi" w:cstheme="majorBidi"/>
          <w:sz w:val="24"/>
          <w:szCs w:val="24"/>
        </w:rPr>
        <w:t>thailand</w:t>
      </w:r>
      <w:proofErr w:type="spellEnd"/>
      <w:r w:rsidR="00A34534" w:rsidRPr="00454496">
        <w:rPr>
          <w:rFonts w:asciiTheme="majorBidi" w:hAnsiTheme="majorBidi" w:cstheme="majorBidi"/>
          <w:sz w:val="24"/>
          <w:szCs w:val="24"/>
        </w:rPr>
        <w:t>.</w:t>
      </w:r>
      <w:r w:rsidR="005C3629">
        <w:rPr>
          <w:rFonts w:asciiTheme="majorBidi" w:hAnsiTheme="majorBidi" w:cstheme="majorBidi"/>
          <w:sz w:val="24"/>
          <w:szCs w:val="24"/>
        </w:rPr>
        <w:t xml:space="preserve"> </w:t>
      </w:r>
      <w:r w:rsidRPr="00454496">
        <w:rPr>
          <w:rFonts w:asciiTheme="majorBidi" w:hAnsiTheme="majorBidi" w:cstheme="majorBidi"/>
          <w:sz w:val="24"/>
          <w:szCs w:val="24"/>
        </w:rPr>
        <w:t xml:space="preserve">Alat yang </w:t>
      </w:r>
      <w:proofErr w:type="spellStart"/>
      <w:r w:rsidRPr="00454496">
        <w:rPr>
          <w:rFonts w:asciiTheme="majorBidi" w:hAnsiTheme="majorBidi" w:cstheme="majorBidi"/>
          <w:sz w:val="24"/>
          <w:szCs w:val="24"/>
        </w:rPr>
        <w:t>digunakan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meliputi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tabung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reaksi</w:t>
      </w:r>
      <w:proofErr w:type="spellEnd"/>
      <w:r w:rsidRPr="00454496">
        <w:rPr>
          <w:rFonts w:asciiTheme="majorBidi" w:hAnsiTheme="majorBidi" w:cstheme="majorBidi"/>
          <w:sz w:val="24"/>
          <w:szCs w:val="24"/>
        </w:rPr>
        <w:t xml:space="preserve">, beaker, </w:t>
      </w:r>
      <w:proofErr w:type="spellStart"/>
      <w:r w:rsidRPr="00454496">
        <w:rPr>
          <w:rFonts w:asciiTheme="majorBidi" w:hAnsiTheme="majorBidi" w:cstheme="majorBidi"/>
          <w:sz w:val="24"/>
          <w:szCs w:val="24"/>
        </w:rPr>
        <w:t>saringan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bertingkat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ukuran</w:t>
      </w:r>
      <w:proofErr w:type="spellEnd"/>
      <w:r w:rsidRPr="00454496">
        <w:rPr>
          <w:rFonts w:asciiTheme="majorBidi" w:hAnsiTheme="majorBidi" w:cstheme="majorBidi"/>
          <w:sz w:val="24"/>
          <w:szCs w:val="24"/>
        </w:rPr>
        <w:t xml:space="preserve"> 0,250ml, 0,106ml, 0,053), </w:t>
      </w:r>
      <w:proofErr w:type="spellStart"/>
      <w:r w:rsidRPr="00454496">
        <w:rPr>
          <w:rFonts w:asciiTheme="majorBidi" w:hAnsiTheme="majorBidi" w:cstheme="majorBidi"/>
          <w:sz w:val="24"/>
          <w:szCs w:val="24"/>
        </w:rPr>
        <w:t>plastik</w:t>
      </w:r>
      <w:proofErr w:type="spellEnd"/>
      <w:r w:rsidRPr="00454496">
        <w:rPr>
          <w:rFonts w:asciiTheme="majorBidi" w:hAnsiTheme="majorBidi" w:cstheme="majorBidi"/>
          <w:sz w:val="24"/>
          <w:szCs w:val="24"/>
        </w:rPr>
        <w:t xml:space="preserve">, Petridis, </w:t>
      </w:r>
      <w:proofErr w:type="spellStart"/>
      <w:r w:rsidRPr="00454496">
        <w:rPr>
          <w:rFonts w:asciiTheme="majorBidi" w:hAnsiTheme="majorBidi" w:cstheme="majorBidi"/>
          <w:sz w:val="24"/>
          <w:szCs w:val="24"/>
        </w:rPr>
        <w:t>mikroskop</w:t>
      </w:r>
      <w:proofErr w:type="spellEnd"/>
      <w:r w:rsidRPr="00454496">
        <w:rPr>
          <w:rFonts w:asciiTheme="majorBidi" w:hAnsiTheme="majorBidi" w:cstheme="majorBidi"/>
          <w:sz w:val="24"/>
          <w:szCs w:val="24"/>
        </w:rPr>
        <w:t xml:space="preserve">, hot plate, </w:t>
      </w:r>
      <w:proofErr w:type="spellStart"/>
      <w:r w:rsidRPr="00454496">
        <w:rPr>
          <w:rFonts w:asciiTheme="majorBidi" w:hAnsiTheme="majorBidi" w:cstheme="majorBidi"/>
          <w:sz w:val="24"/>
          <w:szCs w:val="24"/>
        </w:rPr>
        <w:t>timbangan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analitik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peng</w:t>
      </w:r>
      <w:r w:rsidR="00A1475A" w:rsidRPr="00454496">
        <w:rPr>
          <w:rFonts w:asciiTheme="majorBidi" w:hAnsiTheme="majorBidi" w:cstheme="majorBidi"/>
          <w:sz w:val="24"/>
          <w:szCs w:val="24"/>
        </w:rPr>
        <w:t>g</w:t>
      </w:r>
      <w:r w:rsidRPr="00454496">
        <w:rPr>
          <w:rFonts w:asciiTheme="majorBidi" w:hAnsiTheme="majorBidi" w:cstheme="majorBidi"/>
          <w:sz w:val="24"/>
          <w:szCs w:val="24"/>
        </w:rPr>
        <w:t>aris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pisau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kantong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plastik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steples</w:t>
      </w:r>
      <w:proofErr w:type="spellEnd"/>
      <w:r w:rsidRPr="00454496">
        <w:rPr>
          <w:rFonts w:asciiTheme="majorBidi" w:hAnsiTheme="majorBidi" w:cstheme="majorBidi"/>
          <w:sz w:val="24"/>
          <w:szCs w:val="24"/>
        </w:rPr>
        <w:t xml:space="preserve">, pipet </w:t>
      </w:r>
      <w:proofErr w:type="spellStart"/>
      <w:r w:rsidRPr="00454496">
        <w:rPr>
          <w:rFonts w:asciiTheme="majorBidi" w:hAnsiTheme="majorBidi" w:cstheme="majorBidi"/>
          <w:sz w:val="24"/>
          <w:szCs w:val="24"/>
        </w:rPr>
        <w:t>ukur</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alat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tulis</w:t>
      </w:r>
      <w:proofErr w:type="spellEnd"/>
      <w:r w:rsidRPr="00454496">
        <w:rPr>
          <w:rFonts w:asciiTheme="majorBidi" w:hAnsiTheme="majorBidi" w:cstheme="majorBidi"/>
          <w:sz w:val="24"/>
          <w:szCs w:val="24"/>
        </w:rPr>
        <w:t>.</w:t>
      </w:r>
    </w:p>
    <w:p w14:paraId="210B1563" w14:textId="6E880599" w:rsidR="00504831" w:rsidRPr="005C3629" w:rsidRDefault="00504831" w:rsidP="00AE0DE7">
      <w:pPr>
        <w:spacing w:after="0" w:line="480" w:lineRule="auto"/>
        <w:jc w:val="both"/>
        <w:rPr>
          <w:rFonts w:asciiTheme="majorBidi" w:hAnsiTheme="majorBidi" w:cstheme="majorBidi"/>
          <w:b/>
          <w:bCs/>
          <w:sz w:val="24"/>
          <w:szCs w:val="24"/>
        </w:rPr>
      </w:pPr>
      <w:proofErr w:type="spellStart"/>
      <w:r w:rsidRPr="005C3629">
        <w:rPr>
          <w:rFonts w:asciiTheme="majorBidi" w:hAnsiTheme="majorBidi" w:cstheme="majorBidi"/>
          <w:b/>
          <w:bCs/>
          <w:sz w:val="24"/>
          <w:szCs w:val="24"/>
        </w:rPr>
        <w:t>Rancangan</w:t>
      </w:r>
      <w:proofErr w:type="spellEnd"/>
      <w:r w:rsidRPr="005C3629">
        <w:rPr>
          <w:rFonts w:asciiTheme="majorBidi" w:hAnsiTheme="majorBidi" w:cstheme="majorBidi"/>
          <w:b/>
          <w:bCs/>
          <w:sz w:val="24"/>
          <w:szCs w:val="24"/>
        </w:rPr>
        <w:t xml:space="preserve"> </w:t>
      </w:r>
      <w:proofErr w:type="spellStart"/>
      <w:r w:rsidR="005C3629" w:rsidRPr="005C3629">
        <w:rPr>
          <w:rFonts w:asciiTheme="majorBidi" w:hAnsiTheme="majorBidi" w:cstheme="majorBidi"/>
          <w:b/>
          <w:bCs/>
          <w:sz w:val="24"/>
          <w:szCs w:val="24"/>
        </w:rPr>
        <w:t>p</w:t>
      </w:r>
      <w:r w:rsidRPr="005C3629">
        <w:rPr>
          <w:rFonts w:asciiTheme="majorBidi" w:hAnsiTheme="majorBidi" w:cstheme="majorBidi"/>
          <w:b/>
          <w:bCs/>
          <w:sz w:val="24"/>
          <w:szCs w:val="24"/>
        </w:rPr>
        <w:t>ercobaan</w:t>
      </w:r>
      <w:proofErr w:type="spellEnd"/>
    </w:p>
    <w:p w14:paraId="2ECA3A6A" w14:textId="4532A987" w:rsidR="00504831" w:rsidRPr="00454496" w:rsidRDefault="00504831" w:rsidP="00AE0DE7">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Penelitian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menggunakan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Rancangan</w:t>
      </w:r>
      <w:proofErr w:type="spellEnd"/>
      <w:r w:rsidRPr="00454496">
        <w:rPr>
          <w:rFonts w:asciiTheme="majorBidi" w:hAnsiTheme="majorBidi" w:cstheme="majorBidi"/>
          <w:sz w:val="24"/>
          <w:szCs w:val="24"/>
        </w:rPr>
        <w:t xml:space="preserve"> Acak </w:t>
      </w:r>
      <w:proofErr w:type="spellStart"/>
      <w:r w:rsidRPr="00454496">
        <w:rPr>
          <w:rFonts w:asciiTheme="majorBidi" w:hAnsiTheme="majorBidi" w:cstheme="majorBidi"/>
          <w:sz w:val="24"/>
          <w:szCs w:val="24"/>
        </w:rPr>
        <w:t>Lengkap</w:t>
      </w:r>
      <w:proofErr w:type="spellEnd"/>
      <w:r w:rsidRPr="00454496">
        <w:rPr>
          <w:rFonts w:asciiTheme="majorBidi" w:hAnsiTheme="majorBidi" w:cstheme="majorBidi"/>
          <w:sz w:val="24"/>
          <w:szCs w:val="24"/>
        </w:rPr>
        <w:t xml:space="preserve"> dua </w:t>
      </w:r>
      <w:proofErr w:type="spellStart"/>
      <w:proofErr w:type="gramStart"/>
      <w:r w:rsidRPr="00454496">
        <w:rPr>
          <w:rFonts w:asciiTheme="majorBidi" w:hAnsiTheme="majorBidi" w:cstheme="majorBidi"/>
          <w:sz w:val="24"/>
          <w:szCs w:val="24"/>
        </w:rPr>
        <w:t>fa</w:t>
      </w:r>
      <w:r w:rsidR="00F80D1F" w:rsidRPr="00454496">
        <w:rPr>
          <w:rFonts w:asciiTheme="majorBidi" w:hAnsiTheme="majorBidi" w:cstheme="majorBidi"/>
          <w:sz w:val="24"/>
          <w:szCs w:val="24"/>
        </w:rPr>
        <w:t>ktor</w:t>
      </w:r>
      <w:proofErr w:type="spellEnd"/>
      <w:r w:rsidRPr="00454496">
        <w:rPr>
          <w:rFonts w:asciiTheme="majorBidi" w:hAnsiTheme="majorBidi" w:cstheme="majorBidi"/>
          <w:sz w:val="24"/>
          <w:szCs w:val="24"/>
        </w:rPr>
        <w:t xml:space="preserve"> :</w:t>
      </w:r>
      <w:proofErr w:type="gramEnd"/>
      <w:r w:rsidRPr="00454496">
        <w:rPr>
          <w:rFonts w:asciiTheme="majorBidi" w:hAnsiTheme="majorBidi" w:cstheme="majorBidi"/>
          <w:sz w:val="24"/>
          <w:szCs w:val="24"/>
        </w:rPr>
        <w:t xml:space="preserve"> Faktor </w:t>
      </w:r>
      <w:proofErr w:type="spellStart"/>
      <w:r w:rsidRPr="00454496">
        <w:rPr>
          <w:rFonts w:asciiTheme="majorBidi" w:hAnsiTheme="majorBidi" w:cstheme="majorBidi"/>
          <w:sz w:val="24"/>
          <w:szCs w:val="24"/>
        </w:rPr>
        <w:t>pertama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pengaplikasian</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(Glomus</w:t>
      </w:r>
      <w:r w:rsidR="00A34534" w:rsidRPr="00454496">
        <w:rPr>
          <w:rFonts w:asciiTheme="majorBidi" w:hAnsiTheme="majorBidi" w:cstheme="majorBidi"/>
          <w:sz w:val="24"/>
          <w:szCs w:val="24"/>
        </w:rPr>
        <w:t xml:space="preserve"> (M1)</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Gigaspora</w:t>
      </w:r>
      <w:proofErr w:type="spellEnd"/>
      <w:r w:rsidR="00A34534" w:rsidRPr="00454496">
        <w:rPr>
          <w:rFonts w:asciiTheme="majorBidi" w:hAnsiTheme="majorBidi" w:cstheme="majorBidi"/>
          <w:sz w:val="24"/>
          <w:szCs w:val="24"/>
        </w:rPr>
        <w:t xml:space="preserve"> (M2)</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 xml:space="preserve"> </w:t>
      </w:r>
      <w:r w:rsidR="00A34534" w:rsidRPr="00454496">
        <w:rPr>
          <w:rFonts w:asciiTheme="majorBidi" w:hAnsiTheme="majorBidi" w:cstheme="majorBidi"/>
          <w:sz w:val="24"/>
          <w:szCs w:val="24"/>
        </w:rPr>
        <w:t xml:space="preserve">(M3) </w:t>
      </w:r>
      <w:r w:rsidRPr="00454496">
        <w:rPr>
          <w:rFonts w:asciiTheme="majorBidi" w:hAnsiTheme="majorBidi" w:cstheme="majorBidi"/>
          <w:sz w:val="24"/>
          <w:szCs w:val="24"/>
        </w:rPr>
        <w:t xml:space="preserve">dan </w:t>
      </w:r>
      <w:proofErr w:type="spellStart"/>
      <w:r w:rsidRPr="00454496">
        <w:rPr>
          <w:rFonts w:asciiTheme="majorBidi" w:hAnsiTheme="majorBidi" w:cstheme="majorBidi"/>
          <w:sz w:val="24"/>
          <w:szCs w:val="24"/>
        </w:rPr>
        <w:t>Konsorium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00A34534" w:rsidRPr="00454496">
        <w:rPr>
          <w:rFonts w:asciiTheme="majorBidi" w:hAnsiTheme="majorBidi" w:cstheme="majorBidi"/>
          <w:sz w:val="24"/>
          <w:szCs w:val="24"/>
        </w:rPr>
        <w:t xml:space="preserve"> (M4)</w:t>
      </w:r>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faktor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kedua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0 gram</w:t>
      </w:r>
      <w:r w:rsidR="00646E35" w:rsidRPr="00454496">
        <w:rPr>
          <w:rFonts w:asciiTheme="majorBidi" w:hAnsiTheme="majorBidi" w:cstheme="majorBidi"/>
          <w:sz w:val="24"/>
          <w:szCs w:val="24"/>
        </w:rPr>
        <w:t xml:space="preserve"> (NPK0)</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25 gram</w:t>
      </w:r>
      <w:r w:rsidR="00646E35" w:rsidRPr="00454496">
        <w:rPr>
          <w:rFonts w:asciiTheme="majorBidi" w:hAnsiTheme="majorBidi" w:cstheme="majorBidi"/>
          <w:sz w:val="24"/>
          <w:szCs w:val="24"/>
        </w:rPr>
        <w:t xml:space="preserve"> (NPK25)</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50 gram</w:t>
      </w:r>
      <w:r w:rsidR="00646E35" w:rsidRPr="00454496">
        <w:rPr>
          <w:rFonts w:asciiTheme="majorBidi" w:hAnsiTheme="majorBidi" w:cstheme="majorBidi"/>
          <w:sz w:val="24"/>
          <w:szCs w:val="24"/>
        </w:rPr>
        <w:t xml:space="preserve"> (NPK50)</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75 gram</w:t>
      </w:r>
      <w:r w:rsidR="00646E35" w:rsidRPr="00454496">
        <w:rPr>
          <w:rFonts w:asciiTheme="majorBidi" w:hAnsiTheme="majorBidi" w:cstheme="majorBidi"/>
          <w:sz w:val="24"/>
          <w:szCs w:val="24"/>
        </w:rPr>
        <w:t xml:space="preserve"> (NPK75)</w:t>
      </w:r>
      <w:r w:rsidRPr="00454496">
        <w:rPr>
          <w:rFonts w:asciiTheme="majorBidi" w:hAnsiTheme="majorBidi" w:cstheme="majorBidi"/>
          <w:sz w:val="24"/>
          <w:szCs w:val="24"/>
        </w:rPr>
        <w:t>.</w:t>
      </w:r>
      <w:r w:rsidR="00F80D1F" w:rsidRPr="00454496">
        <w:rPr>
          <w:rFonts w:asciiTheme="majorBidi" w:hAnsiTheme="majorBidi" w:cstheme="majorBidi"/>
          <w:sz w:val="24"/>
          <w:szCs w:val="24"/>
        </w:rPr>
        <w:t xml:space="preserve"> </w:t>
      </w:r>
      <w:proofErr w:type="spellStart"/>
      <w:r w:rsidR="00F80D1F" w:rsidRPr="00454496">
        <w:rPr>
          <w:rFonts w:asciiTheme="majorBidi" w:hAnsiTheme="majorBidi" w:cstheme="majorBidi"/>
          <w:sz w:val="24"/>
          <w:szCs w:val="24"/>
        </w:rPr>
        <w:t>Sedangkan</w:t>
      </w:r>
      <w:proofErr w:type="spellEnd"/>
      <w:r w:rsidR="00F80D1F" w:rsidRPr="00454496">
        <w:rPr>
          <w:rFonts w:asciiTheme="majorBidi" w:hAnsiTheme="majorBidi" w:cstheme="majorBidi"/>
          <w:sz w:val="24"/>
          <w:szCs w:val="24"/>
        </w:rPr>
        <w:t xml:space="preserve"> parameter yang </w:t>
      </w:r>
      <w:proofErr w:type="spellStart"/>
      <w:r w:rsidR="00F80D1F" w:rsidRPr="00454496">
        <w:rPr>
          <w:rFonts w:asciiTheme="majorBidi" w:hAnsiTheme="majorBidi" w:cstheme="majorBidi"/>
          <w:sz w:val="24"/>
          <w:szCs w:val="24"/>
        </w:rPr>
        <w:t>diamati</w:t>
      </w:r>
      <w:proofErr w:type="spellEnd"/>
      <w:r w:rsidR="00F80D1F" w:rsidRPr="00454496">
        <w:rPr>
          <w:rFonts w:asciiTheme="majorBidi" w:hAnsiTheme="majorBidi" w:cstheme="majorBidi"/>
          <w:sz w:val="24"/>
          <w:szCs w:val="24"/>
        </w:rPr>
        <w:t xml:space="preserve"> </w:t>
      </w:r>
      <w:proofErr w:type="spellStart"/>
      <w:proofErr w:type="gramStart"/>
      <w:r w:rsidR="00F80D1F" w:rsidRPr="00454496">
        <w:rPr>
          <w:rFonts w:asciiTheme="majorBidi" w:hAnsiTheme="majorBidi" w:cstheme="majorBidi"/>
          <w:sz w:val="24"/>
          <w:szCs w:val="24"/>
        </w:rPr>
        <w:t>adalah</w:t>
      </w:r>
      <w:proofErr w:type="spellEnd"/>
      <w:r w:rsidR="00F80D1F" w:rsidRPr="00454496">
        <w:rPr>
          <w:rFonts w:asciiTheme="majorBidi" w:hAnsiTheme="majorBidi" w:cstheme="majorBidi"/>
          <w:sz w:val="24"/>
          <w:szCs w:val="24"/>
        </w:rPr>
        <w:t xml:space="preserve"> :</w:t>
      </w:r>
      <w:proofErr w:type="gramEnd"/>
      <w:r w:rsidR="00F80D1F" w:rsidRPr="00454496">
        <w:rPr>
          <w:rFonts w:asciiTheme="majorBidi" w:hAnsiTheme="majorBidi" w:cstheme="majorBidi"/>
          <w:sz w:val="24"/>
          <w:szCs w:val="24"/>
        </w:rPr>
        <w:t xml:space="preserve"> </w:t>
      </w:r>
      <w:proofErr w:type="spellStart"/>
      <w:r w:rsidR="005B4420" w:rsidRPr="00454496">
        <w:rPr>
          <w:rFonts w:asciiTheme="majorBidi" w:hAnsiTheme="majorBidi" w:cstheme="majorBidi"/>
          <w:sz w:val="24"/>
          <w:szCs w:val="24"/>
        </w:rPr>
        <w:t>I</w:t>
      </w:r>
      <w:r w:rsidRPr="00454496">
        <w:rPr>
          <w:rFonts w:asciiTheme="majorBidi" w:hAnsiTheme="majorBidi" w:cstheme="majorBidi"/>
          <w:sz w:val="24"/>
          <w:szCs w:val="24"/>
        </w:rPr>
        <w:t>dentifikasi</w:t>
      </w:r>
      <w:proofErr w:type="spellEnd"/>
      <w:r w:rsidRPr="00454496">
        <w:rPr>
          <w:rFonts w:asciiTheme="majorBidi" w:hAnsiTheme="majorBidi" w:cstheme="majorBidi"/>
          <w:sz w:val="24"/>
          <w:szCs w:val="24"/>
        </w:rPr>
        <w:t xml:space="preserve"> </w:t>
      </w:r>
      <w:proofErr w:type="spellStart"/>
      <w:r w:rsidR="00F80D1F" w:rsidRPr="00454496">
        <w:rPr>
          <w:rFonts w:asciiTheme="majorBidi" w:hAnsiTheme="majorBidi" w:cstheme="majorBidi"/>
          <w:sz w:val="24"/>
          <w:szCs w:val="24"/>
        </w:rPr>
        <w:t>m</w:t>
      </w:r>
      <w:r w:rsidRPr="00454496">
        <w:rPr>
          <w:rFonts w:asciiTheme="majorBidi" w:hAnsiTheme="majorBidi" w:cstheme="majorBidi"/>
          <w:sz w:val="24"/>
          <w:szCs w:val="24"/>
        </w:rPr>
        <w:t>ikoriza</w:t>
      </w:r>
      <w:proofErr w:type="spellEnd"/>
      <w:r w:rsidR="00F80D1F" w:rsidRPr="00454496">
        <w:rPr>
          <w:rFonts w:asciiTheme="majorBidi" w:hAnsiTheme="majorBidi" w:cstheme="majorBidi"/>
          <w:sz w:val="24"/>
          <w:szCs w:val="24"/>
        </w:rPr>
        <w:t xml:space="preserve">, </w:t>
      </w:r>
      <w:proofErr w:type="spellStart"/>
      <w:r w:rsidR="00F80D1F" w:rsidRPr="00454496">
        <w:rPr>
          <w:rFonts w:asciiTheme="majorBidi" w:hAnsiTheme="majorBidi" w:cstheme="majorBidi"/>
          <w:sz w:val="24"/>
          <w:szCs w:val="24"/>
        </w:rPr>
        <w:t>t</w:t>
      </w:r>
      <w:r w:rsidRPr="00454496">
        <w:rPr>
          <w:rFonts w:asciiTheme="majorBidi" w:hAnsiTheme="majorBidi" w:cstheme="majorBidi"/>
          <w:sz w:val="24"/>
          <w:szCs w:val="24"/>
        </w:rPr>
        <w:t>inggi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00F80D1F" w:rsidRPr="00454496">
        <w:rPr>
          <w:rFonts w:asciiTheme="majorBidi" w:hAnsiTheme="majorBidi" w:cstheme="majorBidi"/>
          <w:sz w:val="24"/>
          <w:szCs w:val="24"/>
        </w:rPr>
        <w:t xml:space="preserve">, </w:t>
      </w:r>
      <w:proofErr w:type="spellStart"/>
      <w:r w:rsidR="00F80D1F" w:rsidRPr="00454496">
        <w:rPr>
          <w:rFonts w:asciiTheme="majorBidi" w:hAnsiTheme="majorBidi" w:cstheme="majorBidi"/>
          <w:sz w:val="24"/>
          <w:szCs w:val="24"/>
        </w:rPr>
        <w:t>j</w:t>
      </w:r>
      <w:r w:rsidRPr="00454496">
        <w:rPr>
          <w:rFonts w:asciiTheme="majorBidi" w:hAnsiTheme="majorBidi" w:cstheme="majorBidi"/>
          <w:sz w:val="24"/>
          <w:szCs w:val="24"/>
        </w:rPr>
        <w:t>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daun</w:t>
      </w:r>
      <w:proofErr w:type="spellEnd"/>
      <w:r w:rsidR="00F80D1F" w:rsidRPr="00454496">
        <w:rPr>
          <w:rFonts w:asciiTheme="majorBidi" w:hAnsiTheme="majorBidi" w:cstheme="majorBidi"/>
          <w:sz w:val="24"/>
          <w:szCs w:val="24"/>
        </w:rPr>
        <w:t xml:space="preserve">, </w:t>
      </w:r>
      <w:proofErr w:type="spellStart"/>
      <w:r w:rsidR="00F80D1F" w:rsidRPr="00454496">
        <w:rPr>
          <w:rFonts w:asciiTheme="majorBidi" w:hAnsiTheme="majorBidi" w:cstheme="majorBidi"/>
          <w:sz w:val="24"/>
          <w:szCs w:val="24"/>
        </w:rPr>
        <w:t>j</w:t>
      </w:r>
      <w:r w:rsidRPr="00454496">
        <w:rPr>
          <w:rFonts w:asciiTheme="majorBidi" w:hAnsiTheme="majorBidi" w:cstheme="majorBidi"/>
          <w:sz w:val="24"/>
          <w:szCs w:val="24"/>
        </w:rPr>
        <w:t>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00F80D1F" w:rsidRPr="00454496">
        <w:rPr>
          <w:rFonts w:asciiTheme="majorBidi" w:hAnsiTheme="majorBidi" w:cstheme="majorBidi"/>
          <w:sz w:val="24"/>
          <w:szCs w:val="24"/>
        </w:rPr>
        <w:t>, d</w:t>
      </w:r>
      <w:r w:rsidRPr="00454496">
        <w:rPr>
          <w:rFonts w:asciiTheme="majorBidi" w:hAnsiTheme="majorBidi" w:cstheme="majorBidi"/>
          <w:sz w:val="24"/>
          <w:szCs w:val="24"/>
        </w:rPr>
        <w:t xml:space="preserve">iameter </w:t>
      </w:r>
      <w:proofErr w:type="spellStart"/>
      <w:r w:rsidRPr="00454496">
        <w:rPr>
          <w:rFonts w:asciiTheme="majorBidi" w:hAnsiTheme="majorBidi" w:cstheme="majorBidi"/>
          <w:sz w:val="24"/>
          <w:szCs w:val="24"/>
        </w:rPr>
        <w:t>umbi</w:t>
      </w:r>
      <w:proofErr w:type="spellEnd"/>
      <w:r w:rsidR="00646E35" w:rsidRPr="00454496">
        <w:rPr>
          <w:rFonts w:asciiTheme="majorBidi" w:hAnsiTheme="majorBidi" w:cstheme="majorBidi"/>
          <w:sz w:val="24"/>
          <w:szCs w:val="24"/>
        </w:rPr>
        <w:t>.</w:t>
      </w:r>
    </w:p>
    <w:p w14:paraId="3FF54ADC" w14:textId="6B291F14" w:rsidR="00504831" w:rsidRPr="005C3629" w:rsidRDefault="00504831" w:rsidP="00AE0DE7">
      <w:pPr>
        <w:spacing w:after="0" w:line="480" w:lineRule="auto"/>
        <w:jc w:val="both"/>
        <w:rPr>
          <w:rFonts w:asciiTheme="majorBidi" w:hAnsiTheme="majorBidi" w:cstheme="majorBidi"/>
          <w:b/>
          <w:bCs/>
          <w:sz w:val="24"/>
          <w:szCs w:val="24"/>
        </w:rPr>
      </w:pPr>
      <w:proofErr w:type="spellStart"/>
      <w:r w:rsidRPr="005C3629">
        <w:rPr>
          <w:rFonts w:asciiTheme="majorBidi" w:hAnsiTheme="majorBidi" w:cstheme="majorBidi"/>
          <w:b/>
          <w:bCs/>
          <w:sz w:val="24"/>
          <w:szCs w:val="24"/>
        </w:rPr>
        <w:t>Analisis</w:t>
      </w:r>
      <w:proofErr w:type="spellEnd"/>
      <w:r w:rsidRPr="005C3629">
        <w:rPr>
          <w:rFonts w:asciiTheme="majorBidi" w:hAnsiTheme="majorBidi" w:cstheme="majorBidi"/>
          <w:b/>
          <w:bCs/>
          <w:sz w:val="24"/>
          <w:szCs w:val="24"/>
        </w:rPr>
        <w:t xml:space="preserve"> Data</w:t>
      </w:r>
    </w:p>
    <w:p w14:paraId="239A43F8" w14:textId="60F9F895" w:rsidR="00504831" w:rsidRPr="00454496" w:rsidRDefault="00504831" w:rsidP="00AE0DE7">
      <w:pPr>
        <w:spacing w:after="0" w:line="480" w:lineRule="auto"/>
        <w:ind w:firstLine="720"/>
        <w:jc w:val="both"/>
        <w:rPr>
          <w:rFonts w:asciiTheme="majorBidi" w:hAnsiTheme="majorBidi" w:cstheme="majorBidi"/>
          <w:sz w:val="24"/>
          <w:szCs w:val="24"/>
        </w:rPr>
      </w:pPr>
      <w:r w:rsidRPr="00454496">
        <w:rPr>
          <w:rFonts w:asciiTheme="majorBidi" w:hAnsiTheme="majorBidi" w:cstheme="majorBidi"/>
          <w:sz w:val="24"/>
          <w:szCs w:val="24"/>
        </w:rPr>
        <w:t xml:space="preserve">Data </w:t>
      </w:r>
      <w:proofErr w:type="spellStart"/>
      <w:r w:rsidRPr="00454496">
        <w:rPr>
          <w:rFonts w:asciiTheme="majorBidi" w:hAnsiTheme="majorBidi" w:cstheme="majorBidi"/>
          <w:sz w:val="24"/>
          <w:szCs w:val="24"/>
        </w:rPr>
        <w:t>dianalisa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menggunakan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analisis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ragam</w:t>
      </w:r>
      <w:proofErr w:type="spellEnd"/>
      <w:r w:rsidRPr="00454496">
        <w:rPr>
          <w:rFonts w:asciiTheme="majorBidi" w:hAnsiTheme="majorBidi" w:cstheme="majorBidi"/>
          <w:sz w:val="24"/>
          <w:szCs w:val="24"/>
        </w:rPr>
        <w:t xml:space="preserve"> (Uji F) pada </w:t>
      </w:r>
      <w:proofErr w:type="spellStart"/>
      <w:r w:rsidRPr="00454496">
        <w:rPr>
          <w:rFonts w:asciiTheme="majorBidi" w:hAnsiTheme="majorBidi" w:cstheme="majorBidi"/>
          <w:sz w:val="24"/>
          <w:szCs w:val="24"/>
        </w:rPr>
        <w:t>taraf</w:t>
      </w:r>
      <w:proofErr w:type="spellEnd"/>
      <w:r w:rsidRPr="00454496">
        <w:rPr>
          <w:rFonts w:asciiTheme="majorBidi" w:hAnsiTheme="majorBidi" w:cstheme="majorBidi"/>
          <w:sz w:val="24"/>
          <w:szCs w:val="24"/>
        </w:rPr>
        <w:t xml:space="preserve"> 5% dan 1 %. </w:t>
      </w:r>
      <w:proofErr w:type="spellStart"/>
      <w:r w:rsidRPr="00454496">
        <w:rPr>
          <w:rFonts w:asciiTheme="majorBidi" w:hAnsiTheme="majorBidi" w:cstheme="majorBidi"/>
          <w:sz w:val="24"/>
          <w:szCs w:val="24"/>
        </w:rPr>
        <w:t>Kemudian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dilanjutkan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uji rata-rata (DMRT) </w:t>
      </w:r>
      <w:proofErr w:type="spellStart"/>
      <w:r w:rsidRPr="00454496">
        <w:rPr>
          <w:rFonts w:asciiTheme="majorBidi" w:hAnsiTheme="majorBidi" w:cstheme="majorBidi"/>
          <w:sz w:val="24"/>
          <w:szCs w:val="24"/>
        </w:rPr>
        <w:t>atau</w:t>
      </w:r>
      <w:proofErr w:type="spellEnd"/>
      <w:r w:rsidRPr="00454496">
        <w:rPr>
          <w:rFonts w:asciiTheme="majorBidi" w:hAnsiTheme="majorBidi" w:cstheme="majorBidi"/>
          <w:sz w:val="24"/>
          <w:szCs w:val="24"/>
        </w:rPr>
        <w:t xml:space="preserve"> Duncan multiple range test.</w:t>
      </w:r>
    </w:p>
    <w:p w14:paraId="70C268E2" w14:textId="77777777" w:rsidR="00504831" w:rsidRPr="00454496" w:rsidRDefault="00504831" w:rsidP="00454496">
      <w:pPr>
        <w:jc w:val="both"/>
        <w:rPr>
          <w:rFonts w:asciiTheme="majorBidi" w:hAnsiTheme="majorBidi" w:cstheme="majorBidi"/>
          <w:sz w:val="24"/>
          <w:szCs w:val="24"/>
        </w:rPr>
      </w:pPr>
    </w:p>
    <w:p w14:paraId="2A7BE6B0" w14:textId="77777777" w:rsidR="00AE0DE7" w:rsidRDefault="00AE0DE7">
      <w:pPr>
        <w:rPr>
          <w:rFonts w:asciiTheme="majorBidi" w:hAnsiTheme="majorBidi" w:cstheme="majorBidi"/>
          <w:b/>
          <w:bCs/>
          <w:sz w:val="24"/>
          <w:szCs w:val="24"/>
        </w:rPr>
      </w:pPr>
      <w:r>
        <w:rPr>
          <w:rFonts w:asciiTheme="majorBidi" w:hAnsiTheme="majorBidi" w:cstheme="majorBidi"/>
          <w:b/>
          <w:bCs/>
          <w:sz w:val="24"/>
          <w:szCs w:val="24"/>
        </w:rPr>
        <w:br w:type="page"/>
      </w:r>
    </w:p>
    <w:p w14:paraId="78863A7D" w14:textId="1C59576E" w:rsidR="007035F2" w:rsidRPr="005C3629" w:rsidRDefault="000D57F9" w:rsidP="005C3629">
      <w:pPr>
        <w:jc w:val="center"/>
        <w:rPr>
          <w:rFonts w:asciiTheme="majorBidi" w:hAnsiTheme="majorBidi" w:cstheme="majorBidi"/>
          <w:b/>
          <w:bCs/>
          <w:sz w:val="24"/>
          <w:szCs w:val="24"/>
        </w:rPr>
      </w:pPr>
      <w:r w:rsidRPr="005C3629">
        <w:rPr>
          <w:rFonts w:asciiTheme="majorBidi" w:hAnsiTheme="majorBidi" w:cstheme="majorBidi"/>
          <w:b/>
          <w:bCs/>
          <w:sz w:val="24"/>
          <w:szCs w:val="24"/>
        </w:rPr>
        <w:lastRenderedPageBreak/>
        <w:t>HASIL DAN PEMBAHASAN</w:t>
      </w:r>
    </w:p>
    <w:p w14:paraId="5550C6E4" w14:textId="5A1B7D4B" w:rsidR="005719D2" w:rsidRPr="005C3629" w:rsidRDefault="005719D2" w:rsidP="00AE0DE7">
      <w:pPr>
        <w:spacing w:after="0" w:line="480" w:lineRule="auto"/>
        <w:jc w:val="both"/>
        <w:rPr>
          <w:rFonts w:asciiTheme="majorBidi" w:hAnsiTheme="majorBidi" w:cstheme="majorBidi"/>
          <w:b/>
          <w:bCs/>
          <w:sz w:val="24"/>
          <w:szCs w:val="24"/>
        </w:rPr>
      </w:pPr>
      <w:r w:rsidRPr="005C3629">
        <w:rPr>
          <w:rFonts w:asciiTheme="majorBidi" w:hAnsiTheme="majorBidi" w:cstheme="majorBidi"/>
          <w:b/>
          <w:bCs/>
          <w:sz w:val="24"/>
          <w:szCs w:val="24"/>
        </w:rPr>
        <w:t xml:space="preserve">Hasil </w:t>
      </w:r>
      <w:proofErr w:type="spellStart"/>
      <w:r w:rsidRPr="005C3629">
        <w:rPr>
          <w:rFonts w:asciiTheme="majorBidi" w:hAnsiTheme="majorBidi" w:cstheme="majorBidi"/>
          <w:b/>
          <w:bCs/>
          <w:sz w:val="24"/>
          <w:szCs w:val="24"/>
        </w:rPr>
        <w:t>Identifikasi</w:t>
      </w:r>
      <w:proofErr w:type="spellEnd"/>
      <w:r w:rsidRPr="005C3629">
        <w:rPr>
          <w:rFonts w:asciiTheme="majorBidi" w:hAnsiTheme="majorBidi" w:cstheme="majorBidi"/>
          <w:b/>
          <w:bCs/>
          <w:sz w:val="24"/>
          <w:szCs w:val="24"/>
        </w:rPr>
        <w:t xml:space="preserve"> </w:t>
      </w:r>
      <w:proofErr w:type="spellStart"/>
      <w:r w:rsidRPr="005C3629">
        <w:rPr>
          <w:rFonts w:asciiTheme="majorBidi" w:hAnsiTheme="majorBidi" w:cstheme="majorBidi"/>
          <w:b/>
          <w:bCs/>
          <w:sz w:val="24"/>
          <w:szCs w:val="24"/>
        </w:rPr>
        <w:t>Mikoriza</w:t>
      </w:r>
      <w:proofErr w:type="spellEnd"/>
    </w:p>
    <w:p w14:paraId="7448AE9D" w14:textId="00E180C0" w:rsidR="005719D2" w:rsidRPr="005C3629" w:rsidRDefault="005719D2" w:rsidP="00AE0DE7">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Identifikasi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arbuskula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dilakukan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berdasarkan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karakteristik</w:t>
      </w:r>
      <w:proofErr w:type="spellEnd"/>
      <w:r w:rsidRPr="005C3629">
        <w:rPr>
          <w:rFonts w:asciiTheme="majorBidi" w:hAnsiTheme="majorBidi" w:cstheme="majorBidi"/>
          <w:sz w:val="24"/>
          <w:szCs w:val="24"/>
        </w:rPr>
        <w:t xml:space="preserve"> </w:t>
      </w:r>
      <w:r w:rsidR="005A3F17" w:rsidRPr="005C3629">
        <w:rPr>
          <w:rFonts w:asciiTheme="majorBidi" w:hAnsiTheme="majorBidi" w:cstheme="majorBidi"/>
          <w:sz w:val="24"/>
          <w:szCs w:val="24"/>
        </w:rPr>
        <w:t>Gambar</w:t>
      </w:r>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seperti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susunan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hifa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ukuran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warna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Pengamatan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cendawan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dilakukan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melalui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penyaringan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basah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saringan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diidentifikasi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menurut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Identifikasi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Internasional</w:t>
      </w:r>
      <w:proofErr w:type="spellEnd"/>
      <w:r w:rsidRPr="005C3629">
        <w:rPr>
          <w:rFonts w:asciiTheme="majorBidi" w:hAnsiTheme="majorBidi" w:cstheme="majorBidi"/>
          <w:sz w:val="24"/>
          <w:szCs w:val="24"/>
        </w:rPr>
        <w:t xml:space="preserve"> Culture Collection of </w:t>
      </w:r>
      <w:proofErr w:type="spellStart"/>
      <w:r w:rsidRPr="005C3629">
        <w:rPr>
          <w:rFonts w:asciiTheme="majorBidi" w:hAnsiTheme="majorBidi" w:cstheme="majorBidi"/>
          <w:sz w:val="24"/>
          <w:szCs w:val="24"/>
        </w:rPr>
        <w:t>Vesicullar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Asbuscullar</w:t>
      </w:r>
      <w:proofErr w:type="spellEnd"/>
      <w:r w:rsidRPr="005C3629">
        <w:rPr>
          <w:rFonts w:asciiTheme="majorBidi" w:hAnsiTheme="majorBidi" w:cstheme="majorBidi"/>
          <w:sz w:val="24"/>
          <w:szCs w:val="24"/>
        </w:rPr>
        <w:t xml:space="preserve"> Mycorrhizal (INVAM). Glomus sp. </w:t>
      </w:r>
      <w:proofErr w:type="spellStart"/>
      <w:r w:rsidRPr="005C3629">
        <w:rPr>
          <w:rFonts w:asciiTheme="majorBidi" w:hAnsiTheme="majorBidi" w:cstheme="majorBidi"/>
          <w:sz w:val="24"/>
          <w:szCs w:val="24"/>
        </w:rPr>
        <w:t>adalah</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family </w:t>
      </w:r>
      <w:proofErr w:type="spellStart"/>
      <w:r w:rsidRPr="005C3629">
        <w:rPr>
          <w:rFonts w:asciiTheme="majorBidi" w:hAnsiTheme="majorBidi" w:cstheme="majorBidi"/>
          <w:sz w:val="24"/>
          <w:szCs w:val="24"/>
        </w:rPr>
        <w:t>Glomeraceae</w:t>
      </w:r>
      <w:proofErr w:type="spellEnd"/>
      <w:r w:rsidRPr="005C3629">
        <w:rPr>
          <w:rFonts w:asciiTheme="majorBidi" w:hAnsiTheme="majorBidi" w:cstheme="majorBidi"/>
          <w:sz w:val="24"/>
          <w:szCs w:val="24"/>
        </w:rPr>
        <w:t xml:space="preserve">. Glomus sp. </w:t>
      </w:r>
      <w:proofErr w:type="spellStart"/>
      <w:r w:rsidRPr="005C3629">
        <w:rPr>
          <w:rFonts w:asciiTheme="majorBidi" w:hAnsiTheme="majorBidi" w:cstheme="majorBidi"/>
          <w:sz w:val="24"/>
          <w:szCs w:val="24"/>
        </w:rPr>
        <w:t>adalah</w:t>
      </w:r>
      <w:proofErr w:type="spellEnd"/>
      <w:r w:rsidRPr="005C3629">
        <w:rPr>
          <w:rFonts w:asciiTheme="majorBidi" w:hAnsiTheme="majorBidi" w:cstheme="majorBidi"/>
          <w:sz w:val="24"/>
          <w:szCs w:val="24"/>
        </w:rPr>
        <w:t xml:space="preserve"> genus yang </w:t>
      </w:r>
      <w:proofErr w:type="spellStart"/>
      <w:r w:rsidRPr="005C3629">
        <w:rPr>
          <w:rFonts w:asciiTheme="majorBidi" w:hAnsiTheme="majorBidi" w:cstheme="majorBidi"/>
          <w:sz w:val="24"/>
          <w:szCs w:val="24"/>
        </w:rPr>
        <w:t>memiliki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keberagaman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yang lain. </w:t>
      </w:r>
      <w:proofErr w:type="spellStart"/>
      <w:r w:rsidRPr="005C3629">
        <w:rPr>
          <w:rFonts w:asciiTheme="majorBidi" w:hAnsiTheme="majorBidi" w:cstheme="majorBidi"/>
          <w:sz w:val="24"/>
          <w:szCs w:val="24"/>
        </w:rPr>
        <w:t>Beberapa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ciri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khas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yaitu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terbentuk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secara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tunggal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ataupun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berpasangan</w:t>
      </w:r>
      <w:proofErr w:type="spellEnd"/>
      <w:r w:rsidRPr="005C3629">
        <w:rPr>
          <w:rFonts w:asciiTheme="majorBidi" w:hAnsiTheme="majorBidi" w:cstheme="majorBidi"/>
          <w:sz w:val="24"/>
          <w:szCs w:val="24"/>
        </w:rPr>
        <w:t xml:space="preserve"> dua pada terminal </w:t>
      </w:r>
      <w:proofErr w:type="spellStart"/>
      <w:r w:rsidRPr="005C3629">
        <w:rPr>
          <w:rFonts w:asciiTheme="majorBidi" w:hAnsiTheme="majorBidi" w:cstheme="majorBidi"/>
          <w:sz w:val="24"/>
          <w:szCs w:val="24"/>
        </w:rPr>
        <w:t>hifa</w:t>
      </w:r>
      <w:proofErr w:type="spellEnd"/>
      <w:r w:rsidRPr="005C3629">
        <w:rPr>
          <w:rFonts w:asciiTheme="majorBidi" w:hAnsiTheme="majorBidi" w:cstheme="majorBidi"/>
          <w:sz w:val="24"/>
          <w:szCs w:val="24"/>
        </w:rPr>
        <w:t xml:space="preserve"> non-gametangium yang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berdiferensiasi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sporocarp. Pada </w:t>
      </w:r>
      <w:proofErr w:type="spellStart"/>
      <w:r w:rsidRPr="005C3629">
        <w:rPr>
          <w:rFonts w:asciiTheme="majorBidi" w:hAnsiTheme="majorBidi" w:cstheme="majorBidi"/>
          <w:sz w:val="24"/>
          <w:szCs w:val="24"/>
        </w:rPr>
        <w:t>saat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dewasa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dipisahkan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hifa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pelekat</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sebuah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sekat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berbentuk</w:t>
      </w:r>
      <w:proofErr w:type="spellEnd"/>
      <w:r w:rsidRPr="005C3629">
        <w:rPr>
          <w:rFonts w:asciiTheme="majorBidi" w:hAnsiTheme="majorBidi" w:cstheme="majorBidi"/>
          <w:sz w:val="24"/>
          <w:szCs w:val="24"/>
        </w:rPr>
        <w:t xml:space="preserve"> globose, sub-globose, ovoid, </w:t>
      </w:r>
      <w:proofErr w:type="spellStart"/>
      <w:r w:rsidRPr="005C3629">
        <w:rPr>
          <w:rFonts w:asciiTheme="majorBidi" w:hAnsiTheme="majorBidi" w:cstheme="majorBidi"/>
          <w:sz w:val="24"/>
          <w:szCs w:val="24"/>
        </w:rPr>
        <w:t>ataupun</w:t>
      </w:r>
      <w:proofErr w:type="spellEnd"/>
      <w:r w:rsidRPr="005C3629">
        <w:rPr>
          <w:rFonts w:asciiTheme="majorBidi" w:hAnsiTheme="majorBidi" w:cstheme="majorBidi"/>
          <w:sz w:val="24"/>
          <w:szCs w:val="24"/>
        </w:rPr>
        <w:t xml:space="preserve"> obovoid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dinding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terdiri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satu</w:t>
      </w:r>
      <w:proofErr w:type="spellEnd"/>
      <w:r w:rsidRPr="005C3629">
        <w:rPr>
          <w:rFonts w:asciiTheme="majorBidi" w:hAnsiTheme="majorBidi" w:cstheme="majorBidi"/>
          <w:sz w:val="24"/>
          <w:szCs w:val="24"/>
        </w:rPr>
        <w:t xml:space="preserve"> lapis, </w:t>
      </w:r>
      <w:proofErr w:type="spellStart"/>
      <w:r w:rsidRPr="005C3629">
        <w:rPr>
          <w:rFonts w:asciiTheme="majorBidi" w:hAnsiTheme="majorBidi" w:cstheme="majorBidi"/>
          <w:sz w:val="24"/>
          <w:szCs w:val="24"/>
        </w:rPr>
        <w:t>berwarna</w:t>
      </w:r>
      <w:proofErr w:type="spellEnd"/>
      <w:r w:rsidRPr="005C3629">
        <w:rPr>
          <w:rFonts w:asciiTheme="majorBidi" w:hAnsiTheme="majorBidi" w:cstheme="majorBidi"/>
          <w:sz w:val="24"/>
          <w:szCs w:val="24"/>
        </w:rPr>
        <w:t xml:space="preserve"> hyaline </w:t>
      </w:r>
      <w:proofErr w:type="spellStart"/>
      <w:r w:rsidRPr="005C3629">
        <w:rPr>
          <w:rFonts w:asciiTheme="majorBidi" w:hAnsiTheme="majorBidi" w:cstheme="majorBidi"/>
          <w:sz w:val="24"/>
          <w:szCs w:val="24"/>
        </w:rPr>
        <w:t>sampai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kuning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kecoklatan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coklat</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hitam</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berkembang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pada pH </w:t>
      </w:r>
      <w:proofErr w:type="spellStart"/>
      <w:r w:rsidRPr="005C3629">
        <w:rPr>
          <w:rFonts w:asciiTheme="majorBidi" w:hAnsiTheme="majorBidi" w:cstheme="majorBidi"/>
          <w:sz w:val="24"/>
          <w:szCs w:val="24"/>
        </w:rPr>
        <w:t>kurang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5 </w:t>
      </w:r>
      <w:proofErr w:type="spellStart"/>
      <w:r w:rsidRPr="005C3629">
        <w:rPr>
          <w:rFonts w:asciiTheme="majorBidi" w:hAnsiTheme="majorBidi" w:cstheme="majorBidi"/>
          <w:sz w:val="24"/>
          <w:szCs w:val="24"/>
        </w:rPr>
        <w:t>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netral</w:t>
      </w:r>
      <w:proofErr w:type="spellEnd"/>
      <w:r w:rsidRPr="005C3629">
        <w:rPr>
          <w:rFonts w:asciiTheme="majorBidi" w:hAnsiTheme="majorBidi" w:cstheme="majorBidi"/>
          <w:sz w:val="24"/>
          <w:szCs w:val="24"/>
        </w:rPr>
        <w:t xml:space="preserve">. </w:t>
      </w:r>
      <w:r w:rsidR="0046698E" w:rsidRPr="005C3629">
        <w:rPr>
          <w:rFonts w:asciiTheme="majorBidi" w:hAnsiTheme="majorBidi" w:cstheme="majorBidi"/>
          <w:sz w:val="24"/>
          <w:szCs w:val="24"/>
        </w:rPr>
        <w:t xml:space="preserve">Hasil </w:t>
      </w:r>
      <w:proofErr w:type="spellStart"/>
      <w:r w:rsidR="0046698E" w:rsidRPr="005C3629">
        <w:rPr>
          <w:rFonts w:asciiTheme="majorBidi" w:hAnsiTheme="majorBidi" w:cstheme="majorBidi"/>
          <w:sz w:val="24"/>
          <w:szCs w:val="24"/>
        </w:rPr>
        <w:t>identifikasi</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bentuk</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spora</w:t>
      </w:r>
      <w:proofErr w:type="spellEnd"/>
      <w:r w:rsidR="0046698E" w:rsidRPr="005C3629">
        <w:rPr>
          <w:rFonts w:asciiTheme="majorBidi" w:hAnsiTheme="majorBidi" w:cstheme="majorBidi"/>
          <w:sz w:val="24"/>
          <w:szCs w:val="24"/>
        </w:rPr>
        <w:t xml:space="preserve"> obovoid, </w:t>
      </w:r>
      <w:proofErr w:type="spellStart"/>
      <w:r w:rsidR="0046698E" w:rsidRPr="005C3629">
        <w:rPr>
          <w:rFonts w:asciiTheme="majorBidi" w:hAnsiTheme="majorBidi" w:cstheme="majorBidi"/>
          <w:sz w:val="24"/>
          <w:szCs w:val="24"/>
        </w:rPr>
        <w:t>dinding</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spora</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lebih</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dari</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satu</w:t>
      </w:r>
      <w:proofErr w:type="spellEnd"/>
      <w:r w:rsidR="0046698E" w:rsidRPr="005C3629">
        <w:rPr>
          <w:rFonts w:asciiTheme="majorBidi" w:hAnsiTheme="majorBidi" w:cstheme="majorBidi"/>
          <w:sz w:val="24"/>
          <w:szCs w:val="24"/>
        </w:rPr>
        <w:t xml:space="preserve"> lapis, </w:t>
      </w:r>
      <w:proofErr w:type="spellStart"/>
      <w:r w:rsidR="0046698E" w:rsidRPr="005C3629">
        <w:rPr>
          <w:rFonts w:asciiTheme="majorBidi" w:hAnsiTheme="majorBidi" w:cstheme="majorBidi"/>
          <w:sz w:val="24"/>
          <w:szCs w:val="24"/>
        </w:rPr>
        <w:t>berwarna</w:t>
      </w:r>
      <w:proofErr w:type="spellEnd"/>
      <w:r w:rsidR="0046698E" w:rsidRPr="005C3629">
        <w:rPr>
          <w:rFonts w:asciiTheme="majorBidi" w:hAnsiTheme="majorBidi" w:cstheme="majorBidi"/>
          <w:sz w:val="24"/>
          <w:szCs w:val="24"/>
        </w:rPr>
        <w:t xml:space="preserve"> </w:t>
      </w:r>
      <w:proofErr w:type="spellStart"/>
      <w:r w:rsidR="0046698E" w:rsidRPr="005C3629">
        <w:rPr>
          <w:rFonts w:asciiTheme="majorBidi" w:hAnsiTheme="majorBidi" w:cstheme="majorBidi"/>
          <w:sz w:val="24"/>
          <w:szCs w:val="24"/>
        </w:rPr>
        <w:t>kuning</w:t>
      </w:r>
      <w:proofErr w:type="spellEnd"/>
      <w:r w:rsidR="0046698E" w:rsidRPr="005C3629">
        <w:rPr>
          <w:rFonts w:asciiTheme="majorBidi" w:hAnsiTheme="majorBidi" w:cstheme="majorBidi"/>
          <w:sz w:val="24"/>
          <w:szCs w:val="24"/>
        </w:rPr>
        <w:t xml:space="preserve">. </w:t>
      </w:r>
      <w:r w:rsidR="005A3F17" w:rsidRPr="005C3629">
        <w:rPr>
          <w:rFonts w:asciiTheme="majorBidi" w:hAnsiTheme="majorBidi" w:cstheme="majorBidi"/>
          <w:sz w:val="24"/>
          <w:szCs w:val="24"/>
        </w:rPr>
        <w:t>Gambar</w:t>
      </w:r>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glomus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dilihat</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gambar</w:t>
      </w:r>
      <w:proofErr w:type="spellEnd"/>
      <w:r w:rsidRPr="005C3629">
        <w:rPr>
          <w:rFonts w:asciiTheme="majorBidi" w:hAnsiTheme="majorBidi" w:cstheme="majorBidi"/>
          <w:sz w:val="24"/>
          <w:szCs w:val="24"/>
        </w:rPr>
        <w:t xml:space="preserve"> 1.</w:t>
      </w:r>
    </w:p>
    <w:p w14:paraId="53F0E4AB" w14:textId="56F3AAD5" w:rsidR="005719D2"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7ACD221A" wp14:editId="5B3B7D92">
                <wp:simplePos x="0" y="0"/>
                <wp:positionH relativeFrom="column">
                  <wp:posOffset>1523365</wp:posOffset>
                </wp:positionH>
                <wp:positionV relativeFrom="paragraph">
                  <wp:posOffset>82550</wp:posOffset>
                </wp:positionV>
                <wp:extent cx="276225" cy="2667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762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466A17" w14:textId="2FA525D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D221A" id="Rectangle 8" o:spid="_x0000_s1026" style="position:absolute;left:0;text-align:left;margin-left:119.95pt;margin-top:6.5pt;width:21.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" fillcolor="white [3201]" strokecolor="#70ad47 [3209]" strokeweight="1pt">
                <v:textbox>
                  <w:txbxContent>
                    <w:p w14:paraId="5D466A17" w14:textId="2FA525D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Pr="00454496">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4624BEFC" wp14:editId="144D1E69">
                <wp:simplePos x="0" y="0"/>
                <wp:positionH relativeFrom="column">
                  <wp:posOffset>3019425</wp:posOffset>
                </wp:positionH>
                <wp:positionV relativeFrom="paragraph">
                  <wp:posOffset>120650</wp:posOffset>
                </wp:positionV>
                <wp:extent cx="238125" cy="2667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381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BE28A7" w14:textId="637BC2B5"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4BEFC" id="Rectangle 9" o:spid="_x0000_s1027" style="position:absolute;left:0;text-align:left;margin-left:237.75pt;margin-top:9.5pt;width:18.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" fillcolor="white [3201]" strokecolor="#70ad47 [3209]" strokeweight="1pt">
                <v:textbox>
                  <w:txbxContent>
                    <w:p w14:paraId="0DBE28A7" w14:textId="637BC2B5"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005719D2" w:rsidRPr="00454496">
        <w:rPr>
          <w:rFonts w:asciiTheme="majorBidi" w:hAnsiTheme="majorBidi" w:cstheme="majorBidi"/>
          <w:noProof/>
          <w:sz w:val="24"/>
          <w:szCs w:val="24"/>
        </w:rPr>
        <w:drawing>
          <wp:inline distT="0" distB="0" distL="0" distR="0" wp14:anchorId="5AFD5EE6" wp14:editId="6D9469D9">
            <wp:extent cx="2900105"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4420" t="34735" r="26750" b="24757"/>
                    <a:stretch/>
                  </pic:blipFill>
                  <pic:spPr bwMode="auto">
                    <a:xfrm>
                      <a:off x="0" y="0"/>
                      <a:ext cx="2902267" cy="1353558"/>
                    </a:xfrm>
                    <a:prstGeom prst="rect">
                      <a:avLst/>
                    </a:prstGeom>
                    <a:ln>
                      <a:noFill/>
                    </a:ln>
                    <a:extLst>
                      <a:ext uri="{53640926-AAD7-44D8-BBD7-CCE9431645EC}">
                        <a14:shadowObscured xmlns:a14="http://schemas.microsoft.com/office/drawing/2010/main"/>
                      </a:ext>
                    </a:extLst>
                  </pic:spPr>
                </pic:pic>
              </a:graphicData>
            </a:graphic>
          </wp:inline>
        </w:drawing>
      </w:r>
    </w:p>
    <w:p w14:paraId="791C3B1C" w14:textId="70593B12" w:rsidR="000D57F9" w:rsidRPr="005C3629" w:rsidRDefault="000D57F9" w:rsidP="005C3629">
      <w:pPr>
        <w:spacing w:line="480" w:lineRule="auto"/>
        <w:jc w:val="both"/>
        <w:rPr>
          <w:rFonts w:asciiTheme="majorBidi" w:hAnsiTheme="majorBidi" w:cstheme="majorBidi"/>
          <w:sz w:val="24"/>
          <w:szCs w:val="24"/>
        </w:rPr>
      </w:pPr>
      <w:r w:rsidRPr="005C3629">
        <w:rPr>
          <w:rFonts w:asciiTheme="majorBidi" w:hAnsiTheme="majorBidi" w:cstheme="majorBidi"/>
          <w:sz w:val="24"/>
          <w:szCs w:val="24"/>
        </w:rPr>
        <w:t xml:space="preserve">Gambar 1. Genus Glomus (a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penelitian</w:t>
      </w:r>
      <w:proofErr w:type="spellEnd"/>
      <w:r w:rsidRPr="005C3629">
        <w:rPr>
          <w:rFonts w:asciiTheme="majorBidi" w:hAnsiTheme="majorBidi" w:cstheme="majorBidi"/>
          <w:sz w:val="24"/>
          <w:szCs w:val="24"/>
        </w:rPr>
        <w:t>, b INVAM)</w:t>
      </w:r>
    </w:p>
    <w:p w14:paraId="7E7AF24F" w14:textId="77777777" w:rsidR="000D57F9" w:rsidRPr="00454496" w:rsidRDefault="000D57F9" w:rsidP="005C3629">
      <w:pPr>
        <w:pStyle w:val="ListParagraph"/>
        <w:spacing w:line="480" w:lineRule="auto"/>
        <w:jc w:val="both"/>
        <w:rPr>
          <w:rFonts w:asciiTheme="majorBidi" w:hAnsiTheme="majorBidi" w:cstheme="majorBidi"/>
          <w:sz w:val="24"/>
          <w:szCs w:val="24"/>
        </w:rPr>
      </w:pPr>
    </w:p>
    <w:p w14:paraId="08C62AD3" w14:textId="16649A46" w:rsidR="005719D2" w:rsidRPr="005C3629" w:rsidRDefault="005719D2" w:rsidP="005C3629">
      <w:pPr>
        <w:spacing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lastRenderedPageBreak/>
        <w:t>Gigaspora</w:t>
      </w:r>
      <w:proofErr w:type="spellEnd"/>
      <w:r w:rsidRPr="005C3629">
        <w:rPr>
          <w:rFonts w:asciiTheme="majorBidi" w:hAnsiTheme="majorBidi" w:cstheme="majorBidi"/>
          <w:sz w:val="24"/>
          <w:szCs w:val="24"/>
        </w:rPr>
        <w:t xml:space="preserve"> sp. </w:t>
      </w:r>
      <w:proofErr w:type="spellStart"/>
      <w:r w:rsidRPr="005C3629">
        <w:rPr>
          <w:rFonts w:asciiTheme="majorBidi" w:hAnsiTheme="majorBidi" w:cstheme="majorBidi"/>
          <w:sz w:val="24"/>
          <w:szCs w:val="24"/>
        </w:rPr>
        <w:t>adalah</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termasuk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family </w:t>
      </w:r>
      <w:proofErr w:type="spellStart"/>
      <w:r w:rsidRPr="005C3629">
        <w:rPr>
          <w:rFonts w:asciiTheme="majorBidi" w:hAnsiTheme="majorBidi" w:cstheme="majorBidi"/>
          <w:sz w:val="24"/>
          <w:szCs w:val="24"/>
        </w:rPr>
        <w:t>Gigasporaceae</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memiliki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ciri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khas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antara</w:t>
      </w:r>
      <w:proofErr w:type="spellEnd"/>
      <w:r w:rsidRPr="005C3629">
        <w:rPr>
          <w:rFonts w:asciiTheme="majorBidi" w:hAnsiTheme="majorBidi" w:cstheme="majorBidi"/>
          <w:sz w:val="24"/>
          <w:szCs w:val="24"/>
        </w:rPr>
        <w:t xml:space="preserve"> lain </w:t>
      </w:r>
      <w:proofErr w:type="spellStart"/>
      <w:r w:rsidRPr="005C3629">
        <w:rPr>
          <w:rFonts w:asciiTheme="majorBidi" w:hAnsiTheme="majorBidi" w:cstheme="majorBidi"/>
          <w:sz w:val="24"/>
          <w:szCs w:val="24"/>
        </w:rPr>
        <w:t>yaitu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dihasilkan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secara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tunggal</w:t>
      </w:r>
      <w:proofErr w:type="spellEnd"/>
      <w:r w:rsidRPr="005C3629">
        <w:rPr>
          <w:rFonts w:asciiTheme="majorBidi" w:hAnsiTheme="majorBidi" w:cstheme="majorBidi"/>
          <w:sz w:val="24"/>
          <w:szCs w:val="24"/>
        </w:rPr>
        <w:t xml:space="preserve"> di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memiliki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lapisan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dinding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terdapat</w:t>
      </w:r>
      <w:proofErr w:type="spellEnd"/>
      <w:r w:rsidRPr="005C3629">
        <w:rPr>
          <w:rFonts w:asciiTheme="majorBidi" w:hAnsiTheme="majorBidi" w:cstheme="majorBidi"/>
          <w:sz w:val="24"/>
          <w:szCs w:val="24"/>
        </w:rPr>
        <w:t xml:space="preserve"> bulbous suspensor, </w:t>
      </w:r>
      <w:proofErr w:type="spellStart"/>
      <w:r w:rsidRPr="005C3629">
        <w:rPr>
          <w:rFonts w:asciiTheme="majorBidi" w:hAnsiTheme="majorBidi" w:cstheme="majorBidi"/>
          <w:sz w:val="24"/>
          <w:szCs w:val="24"/>
        </w:rPr>
        <w:t>berbentuk</w:t>
      </w:r>
      <w:proofErr w:type="spellEnd"/>
      <w:r w:rsidRPr="005C3629">
        <w:rPr>
          <w:rFonts w:asciiTheme="majorBidi" w:hAnsiTheme="majorBidi" w:cstheme="majorBidi"/>
          <w:sz w:val="24"/>
          <w:szCs w:val="24"/>
        </w:rPr>
        <w:t xml:space="preserve"> globose </w:t>
      </w:r>
      <w:proofErr w:type="spellStart"/>
      <w:r w:rsidRPr="005C3629">
        <w:rPr>
          <w:rFonts w:asciiTheme="majorBidi" w:hAnsiTheme="majorBidi" w:cstheme="majorBidi"/>
          <w:sz w:val="24"/>
          <w:szCs w:val="24"/>
        </w:rPr>
        <w:t>atau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subglobose</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berwarna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krem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kuning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berukuran</w:t>
      </w:r>
      <w:proofErr w:type="spellEnd"/>
      <w:r w:rsidRPr="005C3629">
        <w:rPr>
          <w:rFonts w:asciiTheme="majorBidi" w:hAnsiTheme="majorBidi" w:cstheme="majorBidi"/>
          <w:sz w:val="24"/>
          <w:szCs w:val="24"/>
        </w:rPr>
        <w:t xml:space="preserve"> 125-600 </w:t>
      </w:r>
      <w:proofErr w:type="spellStart"/>
      <w:r w:rsidRPr="005C3629">
        <w:rPr>
          <w:rFonts w:asciiTheme="majorBidi" w:hAnsiTheme="majorBidi" w:cstheme="majorBidi"/>
          <w:sz w:val="24"/>
          <w:szCs w:val="24"/>
        </w:rPr>
        <w:t>μm</w:t>
      </w:r>
      <w:proofErr w:type="spellEnd"/>
      <w:r w:rsidRPr="005C3629">
        <w:rPr>
          <w:rFonts w:asciiTheme="majorBidi" w:hAnsiTheme="majorBidi" w:cstheme="majorBidi"/>
          <w:sz w:val="24"/>
          <w:szCs w:val="24"/>
        </w:rPr>
        <w:t xml:space="preserve">. </w:t>
      </w:r>
      <w:r w:rsidR="00E848E6" w:rsidRPr="005C3629">
        <w:rPr>
          <w:rFonts w:asciiTheme="majorBidi" w:hAnsiTheme="majorBidi" w:cstheme="majorBidi"/>
          <w:sz w:val="24"/>
          <w:szCs w:val="24"/>
        </w:rPr>
        <w:t xml:space="preserve">Hasil </w:t>
      </w:r>
      <w:proofErr w:type="spellStart"/>
      <w:r w:rsidR="00E848E6" w:rsidRPr="005C3629">
        <w:rPr>
          <w:rFonts w:asciiTheme="majorBidi" w:hAnsiTheme="majorBidi" w:cstheme="majorBidi"/>
          <w:sz w:val="24"/>
          <w:szCs w:val="24"/>
        </w:rPr>
        <w:t>identifikasi</w:t>
      </w:r>
      <w:proofErr w:type="spellEnd"/>
      <w:r w:rsidR="00E848E6" w:rsidRPr="005C3629">
        <w:rPr>
          <w:rFonts w:asciiTheme="majorBidi" w:hAnsiTheme="majorBidi" w:cstheme="majorBidi"/>
          <w:sz w:val="24"/>
          <w:szCs w:val="24"/>
        </w:rPr>
        <w:t xml:space="preserve"> </w:t>
      </w:r>
      <w:proofErr w:type="spellStart"/>
      <w:r w:rsidR="00E848E6" w:rsidRPr="005C3629">
        <w:rPr>
          <w:rFonts w:asciiTheme="majorBidi" w:hAnsiTheme="majorBidi" w:cstheme="majorBidi"/>
          <w:sz w:val="24"/>
          <w:szCs w:val="24"/>
        </w:rPr>
        <w:t>bentuk</w:t>
      </w:r>
      <w:proofErr w:type="spellEnd"/>
      <w:r w:rsidR="00E848E6" w:rsidRPr="005C3629">
        <w:rPr>
          <w:rFonts w:asciiTheme="majorBidi" w:hAnsiTheme="majorBidi" w:cstheme="majorBidi"/>
          <w:sz w:val="24"/>
          <w:szCs w:val="24"/>
        </w:rPr>
        <w:t xml:space="preserve"> </w:t>
      </w:r>
      <w:proofErr w:type="spellStart"/>
      <w:r w:rsidR="00E848E6" w:rsidRPr="005C3629">
        <w:rPr>
          <w:rFonts w:asciiTheme="majorBidi" w:hAnsiTheme="majorBidi" w:cstheme="majorBidi"/>
          <w:sz w:val="24"/>
          <w:szCs w:val="24"/>
        </w:rPr>
        <w:t>spora</w:t>
      </w:r>
      <w:proofErr w:type="spellEnd"/>
      <w:r w:rsidR="00E848E6" w:rsidRPr="005C3629">
        <w:rPr>
          <w:rFonts w:asciiTheme="majorBidi" w:hAnsiTheme="majorBidi" w:cstheme="majorBidi"/>
          <w:sz w:val="24"/>
          <w:szCs w:val="24"/>
        </w:rPr>
        <w:t xml:space="preserve"> globose, </w:t>
      </w:r>
      <w:proofErr w:type="spellStart"/>
      <w:r w:rsidR="00E848E6" w:rsidRPr="005C3629">
        <w:rPr>
          <w:rFonts w:asciiTheme="majorBidi" w:hAnsiTheme="majorBidi" w:cstheme="majorBidi"/>
          <w:sz w:val="24"/>
          <w:szCs w:val="24"/>
        </w:rPr>
        <w:t>dinding</w:t>
      </w:r>
      <w:proofErr w:type="spellEnd"/>
      <w:r w:rsidR="00E848E6" w:rsidRPr="005C3629">
        <w:rPr>
          <w:rFonts w:asciiTheme="majorBidi" w:hAnsiTheme="majorBidi" w:cstheme="majorBidi"/>
          <w:sz w:val="24"/>
          <w:szCs w:val="24"/>
        </w:rPr>
        <w:t xml:space="preserve"> </w:t>
      </w:r>
      <w:proofErr w:type="spellStart"/>
      <w:r w:rsidR="00E848E6" w:rsidRPr="005C3629">
        <w:rPr>
          <w:rFonts w:asciiTheme="majorBidi" w:hAnsiTheme="majorBidi" w:cstheme="majorBidi"/>
          <w:sz w:val="24"/>
          <w:szCs w:val="24"/>
        </w:rPr>
        <w:t>spora</w:t>
      </w:r>
      <w:proofErr w:type="spellEnd"/>
      <w:r w:rsidR="00E848E6" w:rsidRPr="005C3629">
        <w:rPr>
          <w:rFonts w:asciiTheme="majorBidi" w:hAnsiTheme="majorBidi" w:cstheme="majorBidi"/>
          <w:sz w:val="24"/>
          <w:szCs w:val="24"/>
        </w:rPr>
        <w:t xml:space="preserve"> </w:t>
      </w:r>
      <w:proofErr w:type="spellStart"/>
      <w:r w:rsidR="0097198B" w:rsidRPr="005C3629">
        <w:rPr>
          <w:rFonts w:asciiTheme="majorBidi" w:hAnsiTheme="majorBidi" w:cstheme="majorBidi"/>
          <w:sz w:val="24"/>
          <w:szCs w:val="24"/>
        </w:rPr>
        <w:t>tidak</w:t>
      </w:r>
      <w:proofErr w:type="spellEnd"/>
      <w:r w:rsidR="0097198B" w:rsidRPr="005C3629">
        <w:rPr>
          <w:rFonts w:asciiTheme="majorBidi" w:hAnsiTheme="majorBidi" w:cstheme="majorBidi"/>
          <w:sz w:val="24"/>
          <w:szCs w:val="24"/>
        </w:rPr>
        <w:t xml:space="preserve"> </w:t>
      </w:r>
      <w:proofErr w:type="spellStart"/>
      <w:r w:rsidR="0097198B" w:rsidRPr="005C3629">
        <w:rPr>
          <w:rFonts w:asciiTheme="majorBidi" w:hAnsiTheme="majorBidi" w:cstheme="majorBidi"/>
          <w:sz w:val="24"/>
          <w:szCs w:val="24"/>
        </w:rPr>
        <w:t>memiliki</w:t>
      </w:r>
      <w:proofErr w:type="spellEnd"/>
      <w:r w:rsidR="0097198B" w:rsidRPr="005C3629">
        <w:rPr>
          <w:rFonts w:asciiTheme="majorBidi" w:hAnsiTheme="majorBidi" w:cstheme="majorBidi"/>
          <w:sz w:val="24"/>
          <w:szCs w:val="24"/>
        </w:rPr>
        <w:t xml:space="preserve"> </w:t>
      </w:r>
      <w:proofErr w:type="spellStart"/>
      <w:r w:rsidR="0097198B" w:rsidRPr="005C3629">
        <w:rPr>
          <w:rFonts w:asciiTheme="majorBidi" w:hAnsiTheme="majorBidi" w:cstheme="majorBidi"/>
          <w:sz w:val="24"/>
          <w:szCs w:val="24"/>
        </w:rPr>
        <w:t>dinding</w:t>
      </w:r>
      <w:proofErr w:type="spellEnd"/>
      <w:r w:rsidR="0097198B" w:rsidRPr="005C3629">
        <w:rPr>
          <w:rFonts w:asciiTheme="majorBidi" w:hAnsiTheme="majorBidi" w:cstheme="majorBidi"/>
          <w:sz w:val="24"/>
          <w:szCs w:val="24"/>
        </w:rPr>
        <w:t xml:space="preserve"> </w:t>
      </w:r>
      <w:proofErr w:type="spellStart"/>
      <w:r w:rsidR="0097198B" w:rsidRPr="005C3629">
        <w:rPr>
          <w:rFonts w:asciiTheme="majorBidi" w:hAnsiTheme="majorBidi" w:cstheme="majorBidi"/>
          <w:sz w:val="24"/>
          <w:szCs w:val="24"/>
        </w:rPr>
        <w:t>dalam</w:t>
      </w:r>
      <w:proofErr w:type="spellEnd"/>
      <w:r w:rsidR="00E848E6" w:rsidRPr="005C3629">
        <w:rPr>
          <w:rFonts w:asciiTheme="majorBidi" w:hAnsiTheme="majorBidi" w:cstheme="majorBidi"/>
          <w:sz w:val="24"/>
          <w:szCs w:val="24"/>
        </w:rPr>
        <w:t xml:space="preserve">, </w:t>
      </w:r>
      <w:proofErr w:type="spellStart"/>
      <w:r w:rsidR="00E848E6" w:rsidRPr="005C3629">
        <w:rPr>
          <w:rFonts w:asciiTheme="majorBidi" w:hAnsiTheme="majorBidi" w:cstheme="majorBidi"/>
          <w:sz w:val="24"/>
          <w:szCs w:val="24"/>
        </w:rPr>
        <w:t>berwarna</w:t>
      </w:r>
      <w:proofErr w:type="spellEnd"/>
      <w:r w:rsidR="00E848E6" w:rsidRPr="005C3629">
        <w:rPr>
          <w:rFonts w:asciiTheme="majorBidi" w:hAnsiTheme="majorBidi" w:cstheme="majorBidi"/>
          <w:sz w:val="24"/>
          <w:szCs w:val="24"/>
        </w:rPr>
        <w:t xml:space="preserve"> </w:t>
      </w:r>
      <w:proofErr w:type="spellStart"/>
      <w:r w:rsidR="00365140" w:rsidRPr="005C3629">
        <w:rPr>
          <w:rFonts w:asciiTheme="majorBidi" w:hAnsiTheme="majorBidi" w:cstheme="majorBidi"/>
          <w:sz w:val="24"/>
          <w:szCs w:val="24"/>
        </w:rPr>
        <w:t>krem</w:t>
      </w:r>
      <w:proofErr w:type="spellEnd"/>
      <w:r w:rsidR="00365140" w:rsidRPr="005C3629">
        <w:rPr>
          <w:rFonts w:asciiTheme="majorBidi" w:hAnsiTheme="majorBidi" w:cstheme="majorBidi"/>
          <w:sz w:val="24"/>
          <w:szCs w:val="24"/>
        </w:rPr>
        <w:t xml:space="preserve"> </w:t>
      </w:r>
      <w:proofErr w:type="spellStart"/>
      <w:r w:rsidR="00365140" w:rsidRPr="005C3629">
        <w:rPr>
          <w:rFonts w:asciiTheme="majorBidi" w:hAnsiTheme="majorBidi" w:cstheme="majorBidi"/>
          <w:sz w:val="24"/>
          <w:szCs w:val="24"/>
        </w:rPr>
        <w:t>ke</w:t>
      </w:r>
      <w:r w:rsidR="00E848E6" w:rsidRPr="005C3629">
        <w:rPr>
          <w:rFonts w:asciiTheme="majorBidi" w:hAnsiTheme="majorBidi" w:cstheme="majorBidi"/>
          <w:sz w:val="24"/>
          <w:szCs w:val="24"/>
        </w:rPr>
        <w:t>kuning</w:t>
      </w:r>
      <w:r w:rsidR="00365140" w:rsidRPr="005C3629">
        <w:rPr>
          <w:rFonts w:asciiTheme="majorBidi" w:hAnsiTheme="majorBidi" w:cstheme="majorBidi"/>
          <w:sz w:val="24"/>
          <w:szCs w:val="24"/>
        </w:rPr>
        <w:t>an</w:t>
      </w:r>
      <w:proofErr w:type="spellEnd"/>
      <w:r w:rsidR="00E848E6" w:rsidRPr="005C3629">
        <w:rPr>
          <w:rFonts w:asciiTheme="majorBidi" w:hAnsiTheme="majorBidi" w:cstheme="majorBidi"/>
          <w:sz w:val="24"/>
          <w:szCs w:val="24"/>
        </w:rPr>
        <w:t xml:space="preserve">. </w:t>
      </w:r>
      <w:r w:rsidR="005A3F17" w:rsidRPr="005C3629">
        <w:rPr>
          <w:rFonts w:asciiTheme="majorBidi" w:hAnsiTheme="majorBidi" w:cstheme="majorBidi"/>
          <w:sz w:val="24"/>
          <w:szCs w:val="24"/>
        </w:rPr>
        <w:t>Gambar</w:t>
      </w:r>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dilihat</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gambar</w:t>
      </w:r>
      <w:proofErr w:type="spellEnd"/>
      <w:r w:rsidRPr="005C3629">
        <w:rPr>
          <w:rFonts w:asciiTheme="majorBidi" w:hAnsiTheme="majorBidi" w:cstheme="majorBidi"/>
          <w:sz w:val="24"/>
          <w:szCs w:val="24"/>
        </w:rPr>
        <w:t xml:space="preserve"> 2.</w:t>
      </w:r>
    </w:p>
    <w:p w14:paraId="7DAF2FB2" w14:textId="0A43CD15" w:rsidR="005719D2"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5C83862D" wp14:editId="0525AB7E">
                <wp:simplePos x="0" y="0"/>
                <wp:positionH relativeFrom="column">
                  <wp:posOffset>3238500</wp:posOffset>
                </wp:positionH>
                <wp:positionV relativeFrom="paragraph">
                  <wp:posOffset>104775</wp:posOffset>
                </wp:positionV>
                <wp:extent cx="238125" cy="2667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381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C9DC50" w14:textId="7777777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3862D" id="Rectangle 11" o:spid="_x0000_s1028" style="position:absolute;left:0;text-align:left;margin-left:255pt;margin-top:8.25pt;width:18.7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" fillcolor="white [3201]" strokecolor="#70ad47 [3209]" strokeweight="1pt">
                <v:textbox>
                  <w:txbxContent>
                    <w:p w14:paraId="35C9DC50" w14:textId="7777777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rect>
            </w:pict>
          </mc:Fallback>
        </mc:AlternateContent>
      </w:r>
      <w:r w:rsidRPr="00454496">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08E58806" wp14:editId="1EEC5A38">
                <wp:simplePos x="0" y="0"/>
                <wp:positionH relativeFrom="column">
                  <wp:posOffset>1695450</wp:posOffset>
                </wp:positionH>
                <wp:positionV relativeFrom="paragraph">
                  <wp:posOffset>114300</wp:posOffset>
                </wp:positionV>
                <wp:extent cx="228600" cy="2571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2860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F174C5" w14:textId="7777777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58806" id="Rectangle 10" o:spid="_x0000_s1029" style="position:absolute;left:0;text-align:left;margin-left:133.5pt;margin-top:9pt;width:1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" fillcolor="white [3201]" strokecolor="#70ad47 [3209]" strokeweight="1pt">
                <v:textbox>
                  <w:txbxContent>
                    <w:p w14:paraId="4BF174C5" w14:textId="77777777" w:rsidR="000D57F9" w:rsidRPr="000D57F9" w:rsidRDefault="000D57F9" w:rsidP="000D57F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rect>
            </w:pict>
          </mc:Fallback>
        </mc:AlternateContent>
      </w:r>
      <w:r w:rsidR="005719D2" w:rsidRPr="00454496">
        <w:rPr>
          <w:rFonts w:asciiTheme="majorBidi" w:hAnsiTheme="majorBidi" w:cstheme="majorBidi"/>
          <w:noProof/>
          <w:sz w:val="24"/>
          <w:szCs w:val="24"/>
        </w:rPr>
        <w:drawing>
          <wp:inline distT="0" distB="0" distL="0" distR="0" wp14:anchorId="1A66F392" wp14:editId="2B77CAFE">
            <wp:extent cx="3145949" cy="102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644" t="28418" r="24378" b="40767"/>
                    <a:stretch/>
                  </pic:blipFill>
                  <pic:spPr bwMode="auto">
                    <a:xfrm>
                      <a:off x="0" y="0"/>
                      <a:ext cx="3148837" cy="1029644"/>
                    </a:xfrm>
                    <a:prstGeom prst="rect">
                      <a:avLst/>
                    </a:prstGeom>
                    <a:ln>
                      <a:noFill/>
                    </a:ln>
                    <a:extLst>
                      <a:ext uri="{53640926-AAD7-44D8-BBD7-CCE9431645EC}">
                        <a14:shadowObscured xmlns:a14="http://schemas.microsoft.com/office/drawing/2010/main"/>
                      </a:ext>
                    </a:extLst>
                  </pic:spPr>
                </pic:pic>
              </a:graphicData>
            </a:graphic>
          </wp:inline>
        </w:drawing>
      </w:r>
    </w:p>
    <w:p w14:paraId="4E657548" w14:textId="29B76D30" w:rsidR="000D57F9"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sz w:val="24"/>
          <w:szCs w:val="24"/>
        </w:rPr>
        <w:t xml:space="preserve">Gambar 2. Genus </w:t>
      </w:r>
      <w:proofErr w:type="spellStart"/>
      <w:r w:rsidRPr="00454496">
        <w:rPr>
          <w:rFonts w:asciiTheme="majorBidi" w:hAnsiTheme="majorBidi" w:cstheme="majorBidi"/>
          <w:sz w:val="24"/>
          <w:szCs w:val="24"/>
        </w:rPr>
        <w:t>Gigaspora</w:t>
      </w:r>
      <w:proofErr w:type="spellEnd"/>
      <w:r w:rsidRPr="00454496">
        <w:rPr>
          <w:rFonts w:asciiTheme="majorBidi" w:hAnsiTheme="majorBidi" w:cstheme="majorBidi"/>
          <w:sz w:val="24"/>
          <w:szCs w:val="24"/>
        </w:rPr>
        <w:t xml:space="preserve"> (a </w:t>
      </w:r>
      <w:proofErr w:type="spellStart"/>
      <w:r w:rsidRPr="00454496">
        <w:rPr>
          <w:rFonts w:asciiTheme="majorBidi" w:hAnsiTheme="majorBidi" w:cstheme="majorBidi"/>
          <w:sz w:val="24"/>
          <w:szCs w:val="24"/>
        </w:rPr>
        <w:t>hasil</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penelitian</w:t>
      </w:r>
      <w:proofErr w:type="spellEnd"/>
      <w:r w:rsidRPr="00454496">
        <w:rPr>
          <w:rFonts w:asciiTheme="majorBidi" w:hAnsiTheme="majorBidi" w:cstheme="majorBidi"/>
          <w:sz w:val="24"/>
          <w:szCs w:val="24"/>
        </w:rPr>
        <w:t>, b INVAM)</w:t>
      </w:r>
    </w:p>
    <w:p w14:paraId="396E3986" w14:textId="677D9495" w:rsidR="005719D2" w:rsidRPr="00454496" w:rsidRDefault="005719D2" w:rsidP="005C3629">
      <w:pPr>
        <w:spacing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 xml:space="preserve"> sp.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termasuk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dalam</w:t>
      </w:r>
      <w:proofErr w:type="spellEnd"/>
      <w:r w:rsidRPr="00454496">
        <w:rPr>
          <w:rFonts w:asciiTheme="majorBidi" w:hAnsiTheme="majorBidi" w:cstheme="majorBidi"/>
          <w:sz w:val="24"/>
          <w:szCs w:val="24"/>
        </w:rPr>
        <w:t xml:space="preserve"> family </w:t>
      </w:r>
      <w:proofErr w:type="spellStart"/>
      <w:r w:rsidRPr="00454496">
        <w:rPr>
          <w:rFonts w:asciiTheme="majorBidi" w:hAnsiTheme="majorBidi" w:cstheme="majorBidi"/>
          <w:sz w:val="24"/>
          <w:szCs w:val="24"/>
        </w:rPr>
        <w:t>Acaulosporaceae</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memiliki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beberapa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ciri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khas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antara</w:t>
      </w:r>
      <w:proofErr w:type="spellEnd"/>
      <w:r w:rsidRPr="00454496">
        <w:rPr>
          <w:rFonts w:asciiTheme="majorBidi" w:hAnsiTheme="majorBidi" w:cstheme="majorBidi"/>
          <w:sz w:val="24"/>
          <w:szCs w:val="24"/>
        </w:rPr>
        <w:t xml:space="preserve"> lain </w:t>
      </w:r>
      <w:proofErr w:type="spellStart"/>
      <w:r w:rsidRPr="00454496">
        <w:rPr>
          <w:rFonts w:asciiTheme="majorBidi" w:hAnsiTheme="majorBidi" w:cstheme="majorBidi"/>
          <w:sz w:val="24"/>
          <w:szCs w:val="24"/>
        </w:rPr>
        <w:t>yaitu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memiliki</w:t>
      </w:r>
      <w:proofErr w:type="spellEnd"/>
      <w:r w:rsidRPr="00454496">
        <w:rPr>
          <w:rFonts w:asciiTheme="majorBidi" w:hAnsiTheme="majorBidi" w:cstheme="majorBidi"/>
          <w:sz w:val="24"/>
          <w:szCs w:val="24"/>
        </w:rPr>
        <w:t xml:space="preserve"> 2-3 </w:t>
      </w:r>
      <w:proofErr w:type="spellStart"/>
      <w:r w:rsidRPr="00454496">
        <w:rPr>
          <w:rFonts w:asciiTheme="majorBidi" w:hAnsiTheme="majorBidi" w:cstheme="majorBidi"/>
          <w:sz w:val="24"/>
          <w:szCs w:val="24"/>
        </w:rPr>
        <w:t>dinding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terbentuk</w:t>
      </w:r>
      <w:proofErr w:type="spellEnd"/>
      <w:r w:rsidRPr="00454496">
        <w:rPr>
          <w:rFonts w:asciiTheme="majorBidi" w:hAnsiTheme="majorBidi" w:cstheme="majorBidi"/>
          <w:sz w:val="24"/>
          <w:szCs w:val="24"/>
        </w:rPr>
        <w:t xml:space="preserve"> di </w:t>
      </w:r>
      <w:proofErr w:type="spellStart"/>
      <w:r w:rsidRPr="00454496">
        <w:rPr>
          <w:rFonts w:asciiTheme="majorBidi" w:hAnsiTheme="majorBidi" w:cstheme="majorBidi"/>
          <w:sz w:val="24"/>
          <w:szCs w:val="24"/>
        </w:rPr>
        <w:t>sisi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samping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leher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sporiferous</w:t>
      </w:r>
      <w:proofErr w:type="spellEnd"/>
      <w:r w:rsidRPr="00454496">
        <w:rPr>
          <w:rFonts w:asciiTheme="majorBidi" w:hAnsiTheme="majorBidi" w:cstheme="majorBidi"/>
          <w:sz w:val="24"/>
          <w:szCs w:val="24"/>
        </w:rPr>
        <w:t xml:space="preserve"> saccule, </w:t>
      </w:r>
      <w:proofErr w:type="spellStart"/>
      <w:r w:rsidRPr="00454496">
        <w:rPr>
          <w:rFonts w:asciiTheme="majorBidi" w:hAnsiTheme="majorBidi" w:cstheme="majorBidi"/>
          <w:sz w:val="24"/>
          <w:szCs w:val="24"/>
        </w:rPr>
        <w:t>berbentuk</w:t>
      </w:r>
      <w:proofErr w:type="spellEnd"/>
      <w:r w:rsidRPr="00454496">
        <w:rPr>
          <w:rFonts w:asciiTheme="majorBidi" w:hAnsiTheme="majorBidi" w:cstheme="majorBidi"/>
          <w:sz w:val="24"/>
          <w:szCs w:val="24"/>
        </w:rPr>
        <w:t xml:space="preserve"> globose </w:t>
      </w:r>
      <w:proofErr w:type="spellStart"/>
      <w:r w:rsidRPr="00454496">
        <w:rPr>
          <w:rFonts w:asciiTheme="majorBidi" w:hAnsiTheme="majorBidi" w:cstheme="majorBidi"/>
          <w:sz w:val="24"/>
          <w:szCs w:val="24"/>
        </w:rPr>
        <w:t>hingga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elips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berwarna</w:t>
      </w:r>
      <w:proofErr w:type="spellEnd"/>
      <w:r w:rsidRPr="00454496">
        <w:rPr>
          <w:rFonts w:asciiTheme="majorBidi" w:hAnsiTheme="majorBidi" w:cstheme="majorBidi"/>
          <w:sz w:val="24"/>
          <w:szCs w:val="24"/>
        </w:rPr>
        <w:t xml:space="preserve"> hyaline, </w:t>
      </w:r>
      <w:proofErr w:type="spellStart"/>
      <w:r w:rsidRPr="00454496">
        <w:rPr>
          <w:rFonts w:asciiTheme="majorBidi" w:hAnsiTheme="majorBidi" w:cstheme="majorBidi"/>
          <w:sz w:val="24"/>
          <w:szCs w:val="24"/>
        </w:rPr>
        <w:t>kuning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ataupun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kekuningan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berukuran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antara</w:t>
      </w:r>
      <w:proofErr w:type="spellEnd"/>
      <w:r w:rsidRPr="00454496">
        <w:rPr>
          <w:rFonts w:asciiTheme="majorBidi" w:hAnsiTheme="majorBidi" w:cstheme="majorBidi"/>
          <w:sz w:val="24"/>
          <w:szCs w:val="24"/>
        </w:rPr>
        <w:t xml:space="preserve"> 100-400 </w:t>
      </w:r>
      <w:proofErr w:type="spellStart"/>
      <w:r w:rsidRPr="00454496">
        <w:rPr>
          <w:rFonts w:asciiTheme="majorBidi" w:hAnsiTheme="majorBidi" w:cstheme="majorBidi"/>
          <w:sz w:val="24"/>
          <w:szCs w:val="24"/>
        </w:rPr>
        <w:t>μm</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lebih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beradaptasi</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kondisi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masam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pH </w:t>
      </w:r>
      <w:proofErr w:type="spellStart"/>
      <w:r w:rsidRPr="00454496">
        <w:rPr>
          <w:rFonts w:asciiTheme="majorBidi" w:hAnsiTheme="majorBidi" w:cstheme="majorBidi"/>
          <w:sz w:val="24"/>
          <w:szCs w:val="24"/>
        </w:rPr>
        <w:t>kurang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dari</w:t>
      </w:r>
      <w:proofErr w:type="spellEnd"/>
      <w:r w:rsidRPr="00454496">
        <w:rPr>
          <w:rFonts w:asciiTheme="majorBidi" w:hAnsiTheme="majorBidi" w:cstheme="majorBidi"/>
          <w:sz w:val="24"/>
          <w:szCs w:val="24"/>
        </w:rPr>
        <w:t xml:space="preserve"> 5 </w:t>
      </w:r>
      <w:proofErr w:type="spellStart"/>
      <w:r w:rsidRPr="00454496">
        <w:rPr>
          <w:rFonts w:asciiTheme="majorBidi" w:hAnsiTheme="majorBidi" w:cstheme="majorBidi"/>
          <w:sz w:val="24"/>
          <w:szCs w:val="24"/>
        </w:rPr>
        <w:t>hingga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netral</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Ciri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khas</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mirip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genus </w:t>
      </w:r>
      <w:proofErr w:type="spellStart"/>
      <w:r w:rsidRPr="00454496">
        <w:rPr>
          <w:rFonts w:asciiTheme="majorBidi" w:hAnsiTheme="majorBidi" w:cstheme="majorBidi"/>
          <w:sz w:val="24"/>
          <w:szCs w:val="24"/>
        </w:rPr>
        <w:t>Entrophospora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sporanya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berkembang</w:t>
      </w:r>
      <w:proofErr w:type="spellEnd"/>
      <w:r w:rsidRPr="00454496">
        <w:rPr>
          <w:rFonts w:asciiTheme="majorBidi" w:hAnsiTheme="majorBidi" w:cstheme="majorBidi"/>
          <w:sz w:val="24"/>
          <w:szCs w:val="24"/>
        </w:rPr>
        <w:t xml:space="preserve"> di </w:t>
      </w:r>
      <w:proofErr w:type="spellStart"/>
      <w:r w:rsidRPr="00454496">
        <w:rPr>
          <w:rFonts w:asciiTheme="majorBidi" w:hAnsiTheme="majorBidi" w:cstheme="majorBidi"/>
          <w:sz w:val="24"/>
          <w:szCs w:val="24"/>
        </w:rPr>
        <w:t>pinggir</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sporifereous</w:t>
      </w:r>
      <w:proofErr w:type="spellEnd"/>
      <w:r w:rsidRPr="00454496">
        <w:rPr>
          <w:rFonts w:asciiTheme="majorBidi" w:hAnsiTheme="majorBidi" w:cstheme="majorBidi"/>
          <w:sz w:val="24"/>
          <w:szCs w:val="24"/>
        </w:rPr>
        <w:t xml:space="preserve"> saccule, </w:t>
      </w:r>
      <w:proofErr w:type="spellStart"/>
      <w:r w:rsidRPr="00454496">
        <w:rPr>
          <w:rFonts w:asciiTheme="majorBidi" w:hAnsiTheme="majorBidi" w:cstheme="majorBidi"/>
          <w:sz w:val="24"/>
          <w:szCs w:val="24"/>
        </w:rPr>
        <w:t>sehingga</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dewasa</w:t>
      </w:r>
      <w:proofErr w:type="spellEnd"/>
      <w:r w:rsidRPr="00454496">
        <w:rPr>
          <w:rFonts w:asciiTheme="majorBidi" w:hAnsiTheme="majorBidi" w:cstheme="majorBidi"/>
          <w:sz w:val="24"/>
          <w:szCs w:val="24"/>
        </w:rPr>
        <w:t xml:space="preserve"> aka nada </w:t>
      </w:r>
      <w:proofErr w:type="spellStart"/>
      <w:r w:rsidRPr="00454496">
        <w:rPr>
          <w:rFonts w:asciiTheme="majorBidi" w:hAnsiTheme="majorBidi" w:cstheme="majorBidi"/>
          <w:sz w:val="24"/>
          <w:szCs w:val="24"/>
        </w:rPr>
        <w:t>satu</w:t>
      </w:r>
      <w:proofErr w:type="spellEnd"/>
      <w:r w:rsidRPr="00454496">
        <w:rPr>
          <w:rFonts w:asciiTheme="majorBidi" w:hAnsiTheme="majorBidi" w:cstheme="majorBidi"/>
          <w:sz w:val="24"/>
          <w:szCs w:val="24"/>
        </w:rPr>
        <w:t xml:space="preserve"> saccule yang </w:t>
      </w:r>
      <w:proofErr w:type="spellStart"/>
      <w:r w:rsidRPr="00454496">
        <w:rPr>
          <w:rFonts w:asciiTheme="majorBidi" w:hAnsiTheme="majorBidi" w:cstheme="majorBidi"/>
          <w:sz w:val="24"/>
          <w:szCs w:val="24"/>
        </w:rPr>
        <w:t>jika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lepas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meninggalkan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satu</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lubang</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disebut</w:t>
      </w:r>
      <w:proofErr w:type="spellEnd"/>
      <w:r w:rsidRPr="00454496">
        <w:rPr>
          <w:rFonts w:asciiTheme="majorBidi" w:hAnsiTheme="majorBidi" w:cstheme="majorBidi"/>
          <w:sz w:val="24"/>
          <w:szCs w:val="24"/>
        </w:rPr>
        <w:t xml:space="preserve"> juga </w:t>
      </w:r>
      <w:proofErr w:type="spellStart"/>
      <w:r w:rsidRPr="00454496">
        <w:rPr>
          <w:rFonts w:asciiTheme="majorBidi" w:hAnsiTheme="majorBidi" w:cstheme="majorBidi"/>
          <w:sz w:val="24"/>
          <w:szCs w:val="24"/>
        </w:rPr>
        <w:t>cycatric</w:t>
      </w:r>
      <w:proofErr w:type="spellEnd"/>
      <w:r w:rsidRPr="00454496">
        <w:rPr>
          <w:rFonts w:asciiTheme="majorBidi" w:hAnsiTheme="majorBidi" w:cstheme="majorBidi"/>
          <w:sz w:val="24"/>
          <w:szCs w:val="24"/>
        </w:rPr>
        <w:t xml:space="preserve">. </w:t>
      </w:r>
      <w:r w:rsidR="009766A8" w:rsidRPr="00454496">
        <w:rPr>
          <w:rFonts w:asciiTheme="majorBidi" w:hAnsiTheme="majorBidi" w:cstheme="majorBidi"/>
          <w:sz w:val="24"/>
          <w:szCs w:val="24"/>
        </w:rPr>
        <w:t xml:space="preserve">Hasil </w:t>
      </w:r>
      <w:proofErr w:type="spellStart"/>
      <w:r w:rsidR="009766A8" w:rsidRPr="00454496">
        <w:rPr>
          <w:rFonts w:asciiTheme="majorBidi" w:hAnsiTheme="majorBidi" w:cstheme="majorBidi"/>
          <w:sz w:val="24"/>
          <w:szCs w:val="24"/>
        </w:rPr>
        <w:t>identifikasi</w:t>
      </w:r>
      <w:proofErr w:type="spellEnd"/>
      <w:r w:rsidR="009766A8" w:rsidRPr="00454496">
        <w:rPr>
          <w:rFonts w:asciiTheme="majorBidi" w:hAnsiTheme="majorBidi" w:cstheme="majorBidi"/>
          <w:sz w:val="24"/>
          <w:szCs w:val="24"/>
        </w:rPr>
        <w:t xml:space="preserve"> </w:t>
      </w:r>
      <w:proofErr w:type="spellStart"/>
      <w:r w:rsidR="009766A8" w:rsidRPr="00454496">
        <w:rPr>
          <w:rFonts w:asciiTheme="majorBidi" w:hAnsiTheme="majorBidi" w:cstheme="majorBidi"/>
          <w:sz w:val="24"/>
          <w:szCs w:val="24"/>
        </w:rPr>
        <w:t>bentuk</w:t>
      </w:r>
      <w:proofErr w:type="spellEnd"/>
      <w:r w:rsidR="009766A8" w:rsidRPr="00454496">
        <w:rPr>
          <w:rFonts w:asciiTheme="majorBidi" w:hAnsiTheme="majorBidi" w:cstheme="majorBidi"/>
          <w:sz w:val="24"/>
          <w:szCs w:val="24"/>
        </w:rPr>
        <w:t xml:space="preserve"> </w:t>
      </w:r>
      <w:proofErr w:type="spellStart"/>
      <w:r w:rsidR="009766A8" w:rsidRPr="00454496">
        <w:rPr>
          <w:rFonts w:asciiTheme="majorBidi" w:hAnsiTheme="majorBidi" w:cstheme="majorBidi"/>
          <w:sz w:val="24"/>
          <w:szCs w:val="24"/>
        </w:rPr>
        <w:t>spora</w:t>
      </w:r>
      <w:proofErr w:type="spellEnd"/>
      <w:r w:rsidR="009766A8" w:rsidRPr="00454496">
        <w:rPr>
          <w:rFonts w:asciiTheme="majorBidi" w:hAnsiTheme="majorBidi" w:cstheme="majorBidi"/>
          <w:sz w:val="24"/>
          <w:szCs w:val="24"/>
        </w:rPr>
        <w:t xml:space="preserve"> elliptic, </w:t>
      </w:r>
      <w:proofErr w:type="spellStart"/>
      <w:r w:rsidR="009766A8" w:rsidRPr="00454496">
        <w:rPr>
          <w:rFonts w:asciiTheme="majorBidi" w:hAnsiTheme="majorBidi" w:cstheme="majorBidi"/>
          <w:sz w:val="24"/>
          <w:szCs w:val="24"/>
        </w:rPr>
        <w:t>memiliki</w:t>
      </w:r>
      <w:proofErr w:type="spellEnd"/>
      <w:r w:rsidR="009766A8" w:rsidRPr="00454496">
        <w:rPr>
          <w:rFonts w:asciiTheme="majorBidi" w:hAnsiTheme="majorBidi" w:cstheme="majorBidi"/>
          <w:sz w:val="24"/>
          <w:szCs w:val="24"/>
        </w:rPr>
        <w:t xml:space="preserve"> </w:t>
      </w:r>
      <w:r w:rsidR="00C45413" w:rsidRPr="00454496">
        <w:rPr>
          <w:rFonts w:asciiTheme="majorBidi" w:hAnsiTheme="majorBidi" w:cstheme="majorBidi"/>
          <w:sz w:val="24"/>
          <w:szCs w:val="24"/>
        </w:rPr>
        <w:t xml:space="preserve">2 </w:t>
      </w:r>
      <w:proofErr w:type="spellStart"/>
      <w:r w:rsidR="009766A8" w:rsidRPr="00454496">
        <w:rPr>
          <w:rFonts w:asciiTheme="majorBidi" w:hAnsiTheme="majorBidi" w:cstheme="majorBidi"/>
          <w:sz w:val="24"/>
          <w:szCs w:val="24"/>
        </w:rPr>
        <w:t>dinding</w:t>
      </w:r>
      <w:proofErr w:type="spellEnd"/>
      <w:r w:rsidR="009766A8" w:rsidRPr="00454496">
        <w:rPr>
          <w:rFonts w:asciiTheme="majorBidi" w:hAnsiTheme="majorBidi" w:cstheme="majorBidi"/>
          <w:sz w:val="24"/>
          <w:szCs w:val="24"/>
        </w:rPr>
        <w:t xml:space="preserve"> </w:t>
      </w:r>
      <w:proofErr w:type="spellStart"/>
      <w:r w:rsidR="00C45413" w:rsidRPr="00454496">
        <w:rPr>
          <w:rFonts w:asciiTheme="majorBidi" w:hAnsiTheme="majorBidi" w:cstheme="majorBidi"/>
          <w:sz w:val="24"/>
          <w:szCs w:val="24"/>
        </w:rPr>
        <w:t>spora</w:t>
      </w:r>
      <w:proofErr w:type="spellEnd"/>
      <w:r w:rsidR="009766A8" w:rsidRPr="00454496">
        <w:rPr>
          <w:rFonts w:asciiTheme="majorBidi" w:hAnsiTheme="majorBidi" w:cstheme="majorBidi"/>
          <w:sz w:val="24"/>
          <w:szCs w:val="24"/>
        </w:rPr>
        <w:t xml:space="preserve">, </w:t>
      </w:r>
      <w:proofErr w:type="spellStart"/>
      <w:r w:rsidR="009766A8" w:rsidRPr="00454496">
        <w:rPr>
          <w:rFonts w:asciiTheme="majorBidi" w:hAnsiTheme="majorBidi" w:cstheme="majorBidi"/>
          <w:sz w:val="24"/>
          <w:szCs w:val="24"/>
        </w:rPr>
        <w:t>berwarna</w:t>
      </w:r>
      <w:proofErr w:type="spellEnd"/>
      <w:r w:rsidR="009766A8" w:rsidRPr="00454496">
        <w:rPr>
          <w:rFonts w:asciiTheme="majorBidi" w:hAnsiTheme="majorBidi" w:cstheme="majorBidi"/>
          <w:sz w:val="24"/>
          <w:szCs w:val="24"/>
        </w:rPr>
        <w:t xml:space="preserve"> </w:t>
      </w:r>
      <w:proofErr w:type="spellStart"/>
      <w:r w:rsidR="009766A8" w:rsidRPr="00454496">
        <w:rPr>
          <w:rFonts w:asciiTheme="majorBidi" w:hAnsiTheme="majorBidi" w:cstheme="majorBidi"/>
          <w:sz w:val="24"/>
          <w:szCs w:val="24"/>
        </w:rPr>
        <w:t>kuning</w:t>
      </w:r>
      <w:proofErr w:type="spellEnd"/>
      <w:r w:rsidR="009766A8" w:rsidRPr="00454496">
        <w:rPr>
          <w:rFonts w:asciiTheme="majorBidi" w:hAnsiTheme="majorBidi" w:cstheme="majorBidi"/>
          <w:sz w:val="24"/>
          <w:szCs w:val="24"/>
        </w:rPr>
        <w:t xml:space="preserve">. </w:t>
      </w:r>
      <w:r w:rsidRPr="00454496">
        <w:rPr>
          <w:rFonts w:asciiTheme="majorBidi" w:hAnsiTheme="majorBidi" w:cstheme="majorBidi"/>
          <w:sz w:val="24"/>
          <w:szCs w:val="24"/>
        </w:rPr>
        <w:t xml:space="preserve">Gambar 3 </w:t>
      </w:r>
      <w:proofErr w:type="spellStart"/>
      <w:r w:rsidRPr="00454496">
        <w:rPr>
          <w:rFonts w:asciiTheme="majorBidi" w:hAnsiTheme="majorBidi" w:cstheme="majorBidi"/>
          <w:sz w:val="24"/>
          <w:szCs w:val="24"/>
        </w:rPr>
        <w:t>menyajikan</w:t>
      </w:r>
      <w:proofErr w:type="spellEnd"/>
      <w:r w:rsidRPr="00454496">
        <w:rPr>
          <w:rFonts w:asciiTheme="majorBidi" w:hAnsiTheme="majorBidi" w:cstheme="majorBidi"/>
          <w:sz w:val="24"/>
          <w:szCs w:val="24"/>
        </w:rPr>
        <w:t xml:space="preserve"> </w:t>
      </w:r>
      <w:r w:rsidR="005A3F17" w:rsidRPr="00454496">
        <w:rPr>
          <w:rFonts w:asciiTheme="majorBidi" w:hAnsiTheme="majorBidi" w:cstheme="majorBidi"/>
          <w:sz w:val="24"/>
          <w:szCs w:val="24"/>
        </w:rPr>
        <w:t>Gambar</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w:t>
      </w:r>
    </w:p>
    <w:p w14:paraId="3747D993" w14:textId="77777777" w:rsidR="000D57F9" w:rsidRPr="00454496" w:rsidRDefault="000D57F9" w:rsidP="005C3629">
      <w:pPr>
        <w:pStyle w:val="ListParagraph"/>
        <w:spacing w:line="480" w:lineRule="auto"/>
        <w:jc w:val="both"/>
        <w:rPr>
          <w:rFonts w:asciiTheme="majorBidi" w:hAnsiTheme="majorBidi" w:cstheme="majorBidi"/>
          <w:sz w:val="24"/>
          <w:szCs w:val="24"/>
        </w:rPr>
      </w:pPr>
    </w:p>
    <w:p w14:paraId="3A0F2A2A" w14:textId="21C556A2" w:rsidR="005719D2"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noProof/>
          <w:sz w:val="24"/>
          <w:szCs w:val="24"/>
        </w:rPr>
        <w:lastRenderedPageBreak/>
        <w:drawing>
          <wp:inline distT="0" distB="0" distL="0" distR="0" wp14:anchorId="048B8C50" wp14:editId="6D02DC2B">
            <wp:extent cx="3000375" cy="13212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455" t="36488" r="55609" b="36147"/>
                    <a:stretch/>
                  </pic:blipFill>
                  <pic:spPr bwMode="auto">
                    <a:xfrm>
                      <a:off x="0" y="0"/>
                      <a:ext cx="3012144" cy="1326449"/>
                    </a:xfrm>
                    <a:prstGeom prst="rect">
                      <a:avLst/>
                    </a:prstGeom>
                    <a:ln>
                      <a:noFill/>
                    </a:ln>
                    <a:extLst>
                      <a:ext uri="{53640926-AAD7-44D8-BBD7-CCE9431645EC}">
                        <a14:shadowObscured xmlns:a14="http://schemas.microsoft.com/office/drawing/2010/main"/>
                      </a:ext>
                    </a:extLst>
                  </pic:spPr>
                </pic:pic>
              </a:graphicData>
            </a:graphic>
          </wp:inline>
        </w:drawing>
      </w:r>
    </w:p>
    <w:p w14:paraId="5791D5EE" w14:textId="278CD961" w:rsidR="000D57F9"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sz w:val="24"/>
          <w:szCs w:val="24"/>
        </w:rPr>
        <w:t xml:space="preserve">Gambar 3. Genus </w:t>
      </w: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 xml:space="preserve"> (a </w:t>
      </w:r>
      <w:proofErr w:type="spellStart"/>
      <w:r w:rsidRPr="00454496">
        <w:rPr>
          <w:rFonts w:asciiTheme="majorBidi" w:hAnsiTheme="majorBidi" w:cstheme="majorBidi"/>
          <w:sz w:val="24"/>
          <w:szCs w:val="24"/>
        </w:rPr>
        <w:t>hasil</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penelitian</w:t>
      </w:r>
      <w:proofErr w:type="spellEnd"/>
      <w:r w:rsidRPr="00454496">
        <w:rPr>
          <w:rFonts w:asciiTheme="majorBidi" w:hAnsiTheme="majorBidi" w:cstheme="majorBidi"/>
          <w:sz w:val="24"/>
          <w:szCs w:val="24"/>
        </w:rPr>
        <w:t>, b INVAM)</w:t>
      </w:r>
    </w:p>
    <w:p w14:paraId="1AE63F26" w14:textId="77777777" w:rsidR="000D57F9" w:rsidRPr="00454496" w:rsidRDefault="000D57F9" w:rsidP="005C3629">
      <w:pPr>
        <w:pStyle w:val="ListParagraph"/>
        <w:spacing w:line="480" w:lineRule="auto"/>
        <w:jc w:val="both"/>
        <w:rPr>
          <w:rFonts w:asciiTheme="majorBidi" w:hAnsiTheme="majorBidi" w:cstheme="majorBidi"/>
          <w:sz w:val="24"/>
          <w:szCs w:val="24"/>
        </w:rPr>
      </w:pPr>
    </w:p>
    <w:p w14:paraId="6C917D8E" w14:textId="3858AFCF" w:rsidR="005719D2" w:rsidRPr="005C3629" w:rsidRDefault="005719D2" w:rsidP="005C3629">
      <w:pPr>
        <w:spacing w:line="480" w:lineRule="auto"/>
        <w:jc w:val="both"/>
        <w:rPr>
          <w:rFonts w:asciiTheme="majorBidi" w:hAnsiTheme="majorBidi" w:cstheme="majorBidi"/>
          <w:b/>
          <w:bCs/>
          <w:sz w:val="24"/>
          <w:szCs w:val="24"/>
        </w:rPr>
      </w:pPr>
      <w:proofErr w:type="spellStart"/>
      <w:r w:rsidRPr="005C3629">
        <w:rPr>
          <w:rFonts w:asciiTheme="majorBidi" w:hAnsiTheme="majorBidi" w:cstheme="majorBidi"/>
          <w:b/>
          <w:bCs/>
          <w:sz w:val="24"/>
          <w:szCs w:val="24"/>
        </w:rPr>
        <w:t>Pengaruh</w:t>
      </w:r>
      <w:proofErr w:type="spellEnd"/>
      <w:r w:rsidRPr="005C3629">
        <w:rPr>
          <w:rFonts w:asciiTheme="majorBidi" w:hAnsiTheme="majorBidi" w:cstheme="majorBidi"/>
          <w:b/>
          <w:bCs/>
          <w:sz w:val="24"/>
          <w:szCs w:val="24"/>
        </w:rPr>
        <w:t xml:space="preserve"> </w:t>
      </w:r>
      <w:proofErr w:type="spellStart"/>
      <w:r w:rsidR="005C3629" w:rsidRPr="005C3629">
        <w:rPr>
          <w:rFonts w:asciiTheme="majorBidi" w:hAnsiTheme="majorBidi" w:cstheme="majorBidi"/>
          <w:b/>
          <w:bCs/>
          <w:sz w:val="24"/>
          <w:szCs w:val="24"/>
        </w:rPr>
        <w:t>Mikoriza</w:t>
      </w:r>
      <w:proofErr w:type="spellEnd"/>
      <w:r w:rsidR="005C3629" w:rsidRPr="005C3629">
        <w:rPr>
          <w:rFonts w:asciiTheme="majorBidi" w:hAnsiTheme="majorBidi" w:cstheme="majorBidi"/>
          <w:b/>
          <w:bCs/>
          <w:sz w:val="24"/>
          <w:szCs w:val="24"/>
        </w:rPr>
        <w:t xml:space="preserve"> Dan </w:t>
      </w:r>
      <w:proofErr w:type="spellStart"/>
      <w:r w:rsidR="005C3629" w:rsidRPr="005C3629">
        <w:rPr>
          <w:rFonts w:asciiTheme="majorBidi" w:hAnsiTheme="majorBidi" w:cstheme="majorBidi"/>
          <w:b/>
          <w:bCs/>
          <w:sz w:val="24"/>
          <w:szCs w:val="24"/>
        </w:rPr>
        <w:t>Dosis</w:t>
      </w:r>
      <w:proofErr w:type="spellEnd"/>
      <w:r w:rsidR="005C3629" w:rsidRPr="005C3629">
        <w:rPr>
          <w:rFonts w:asciiTheme="majorBidi" w:hAnsiTheme="majorBidi" w:cstheme="majorBidi"/>
          <w:b/>
          <w:bCs/>
          <w:sz w:val="24"/>
          <w:szCs w:val="24"/>
        </w:rPr>
        <w:t xml:space="preserve"> </w:t>
      </w:r>
      <w:proofErr w:type="spellStart"/>
      <w:r w:rsidR="005C3629" w:rsidRPr="005C3629">
        <w:rPr>
          <w:rFonts w:asciiTheme="majorBidi" w:hAnsiTheme="majorBidi" w:cstheme="majorBidi"/>
          <w:b/>
          <w:bCs/>
          <w:sz w:val="24"/>
          <w:szCs w:val="24"/>
        </w:rPr>
        <w:t>Pupuk</w:t>
      </w:r>
      <w:proofErr w:type="spellEnd"/>
      <w:r w:rsidR="005C3629" w:rsidRPr="005C3629">
        <w:rPr>
          <w:rFonts w:asciiTheme="majorBidi" w:hAnsiTheme="majorBidi" w:cstheme="majorBidi"/>
          <w:b/>
          <w:bCs/>
          <w:sz w:val="24"/>
          <w:szCs w:val="24"/>
        </w:rPr>
        <w:t xml:space="preserve"> </w:t>
      </w:r>
      <w:r w:rsidRPr="005C3629">
        <w:rPr>
          <w:rFonts w:asciiTheme="majorBidi" w:hAnsiTheme="majorBidi" w:cstheme="majorBidi"/>
          <w:b/>
          <w:bCs/>
          <w:sz w:val="24"/>
          <w:szCs w:val="24"/>
        </w:rPr>
        <w:t>NPK</w:t>
      </w:r>
    </w:p>
    <w:p w14:paraId="2A08890D" w14:textId="177DAB08" w:rsidR="005719D2" w:rsidRPr="005C3629" w:rsidRDefault="005719D2" w:rsidP="005C3629">
      <w:pPr>
        <w:spacing w:line="480" w:lineRule="auto"/>
        <w:jc w:val="both"/>
        <w:rPr>
          <w:rFonts w:asciiTheme="majorBidi" w:hAnsiTheme="majorBidi" w:cstheme="majorBidi"/>
          <w:b/>
          <w:bCs/>
          <w:sz w:val="24"/>
          <w:szCs w:val="24"/>
        </w:rPr>
      </w:pPr>
      <w:proofErr w:type="spellStart"/>
      <w:r w:rsidRPr="005C3629">
        <w:rPr>
          <w:rFonts w:asciiTheme="majorBidi" w:hAnsiTheme="majorBidi" w:cstheme="majorBidi"/>
          <w:b/>
          <w:bCs/>
          <w:sz w:val="24"/>
          <w:szCs w:val="24"/>
        </w:rPr>
        <w:t>Jumlah</w:t>
      </w:r>
      <w:proofErr w:type="spellEnd"/>
      <w:r w:rsidRPr="005C3629">
        <w:rPr>
          <w:rFonts w:asciiTheme="majorBidi" w:hAnsiTheme="majorBidi" w:cstheme="majorBidi"/>
          <w:b/>
          <w:bCs/>
          <w:sz w:val="24"/>
          <w:szCs w:val="24"/>
        </w:rPr>
        <w:t xml:space="preserve"> </w:t>
      </w:r>
      <w:r w:rsidR="005C3629" w:rsidRPr="005C3629">
        <w:rPr>
          <w:rFonts w:asciiTheme="majorBidi" w:hAnsiTheme="majorBidi" w:cstheme="majorBidi"/>
          <w:b/>
          <w:bCs/>
          <w:sz w:val="24"/>
          <w:szCs w:val="24"/>
        </w:rPr>
        <w:t>Daun</w:t>
      </w:r>
    </w:p>
    <w:p w14:paraId="2C19E711" w14:textId="77777777" w:rsidR="005C3629" w:rsidRDefault="00CD5689" w:rsidP="005C3629">
      <w:pPr>
        <w:spacing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merupakan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komponen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menunjukkan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Pembentukan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sendiri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sebetulnya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dipengaruhi</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sifat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genetik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namun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lingkungan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mempercepat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pembentukkan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tersebut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dipengaruhi</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lingkungan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tetapi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w:t>
      </w:r>
      <w:r w:rsidR="005C3629" w:rsidRPr="005C3629">
        <w:rPr>
          <w:rFonts w:asciiTheme="majorBidi" w:hAnsiTheme="majorBidi" w:cstheme="majorBidi"/>
          <w:sz w:val="24"/>
          <w:szCs w:val="24"/>
        </w:rPr>
        <w:t>u</w:t>
      </w:r>
      <w:r w:rsidRPr="005C3629">
        <w:rPr>
          <w:rFonts w:asciiTheme="majorBidi" w:hAnsiTheme="majorBidi" w:cstheme="majorBidi"/>
          <w:sz w:val="24"/>
          <w:szCs w:val="24"/>
        </w:rPr>
        <w:t>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dipengaruhi</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sifat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genetis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fase</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berbunga</w:t>
      </w:r>
      <w:proofErr w:type="spellEnd"/>
      <w:r w:rsidRPr="005C3629">
        <w:rPr>
          <w:rFonts w:asciiTheme="majorBidi" w:hAnsiTheme="majorBidi" w:cstheme="majorBidi"/>
          <w:sz w:val="24"/>
          <w:szCs w:val="24"/>
        </w:rPr>
        <w:t xml:space="preserve">. </w:t>
      </w:r>
      <w:bookmarkStart w:id="0" w:name="_Hlk95749386"/>
      <w:r w:rsidR="00530C1C" w:rsidRPr="005C3629">
        <w:rPr>
          <w:rFonts w:asciiTheme="majorBidi" w:hAnsiTheme="majorBidi" w:cstheme="majorBidi"/>
          <w:sz w:val="24"/>
          <w:szCs w:val="24"/>
        </w:rPr>
        <w:fldChar w:fldCharType="begin" w:fldLock="1"/>
      </w:r>
      <w:r w:rsidR="00530C1C" w:rsidRPr="005C3629">
        <w:rPr>
          <w:rFonts w:asciiTheme="majorBidi" w:hAnsiTheme="majorBidi" w:cstheme="majorBidi"/>
          <w:sz w:val="24"/>
          <w:szCs w:val="24"/>
        </w:rPr>
        <w:instrText>ADDIN CSL_CITATION {"citationItems":[{"id":"ITEM-1","itemData":{"DOI":"10.32734/jaet.v1i1.666","ISSN":"2337-6597","abstract":"Growth and yield responses of bawang Sabrang (Eleutherine americana Merr.) on various plant spacing and different bulb slicing levels. Bawang sabrang (E. americana Merr.) was potential to developed as a raw material of natural medicine, but the cultivation technique of this plant hasn't been widely known. Therefore, a research to determine growth and yield responses of bawang sabrang (Eleutherine americana Merr.) on various plant spacing and different bulb slicing levels had been done. The research was conducted at Jln. Pasar 1 Tanjung Sari, Medan with the altitude + 25m above sea level from March to June 2012 using The Factorial Randomized Block Design with two factors, i.e plant spacing (15x20 cm, 20x20 cm, 25x20 cm) and bulb slicing (intact, cutting ¼ bulb tip and cutting ½ bulb tip) used three replications. Data were analyzed with ANOVA and continued with Duncan Multiple Range Test (DMRT).The results showed that the plant spacing affect significantly on leaf numbers. Bulb slicing affect significantly on sprouting age. The interaction not significantly on any parameters. The best results were obtained at plant spacing of 15x20 cm with intact bulbs.","author":[{"dropping-particle":"","family":"Putra","given":"R.","non-dropping-particle":"","parse-names":false,"suffix":""},{"dropping-particle":"","family":"Haryati","given":"H.","non-dropping-particle":"","parse-names":false,"suffix":""},{"dropping-particle":"","family":"Mawarni","given":"L.","non-dropping-particle":"","parse-names":false,"suffix":""}],"container-title":"Jurnal Agroekoteknologi Universitas Sumatera Utara","id":"ITEM-1","issue":"1","issued":{"date-parts":[["2012"]]},"page":"94006","title":"Respons Pertumbuhan Dan Hasil Bawang Sabrang (Eleutherine Americana Merr.) Pada Beberapa Jarak Tanam Dan Berbagai Tingkat Pemotongan Umbi Bibit","type":"article-journal","volume":"1"},"uris":["http://www.mendeley.com/documents/?uuid=b77769e9-cd56-4fec-b74e-6e4f5e6c5530"]}],"mendeley":{"formattedCitation":"(Putra, Haryati, and Mawarni 2012)","plainTextFormattedCitation":"(Putra, Haryati, and Mawarni 2012)","previouslyFormattedCitation":"(Putra, Haryati, and Mawarni 2012)"},"properties":{"noteIndex":0},"schema":"https://github.com/citation-style-language/schema/raw/master/csl-citation.json"}</w:instrText>
      </w:r>
      <w:r w:rsidR="00530C1C" w:rsidRPr="005C3629">
        <w:rPr>
          <w:rFonts w:asciiTheme="majorBidi" w:hAnsiTheme="majorBidi" w:cstheme="majorBidi"/>
          <w:sz w:val="24"/>
          <w:szCs w:val="24"/>
        </w:rPr>
        <w:fldChar w:fldCharType="separate"/>
      </w:r>
      <w:r w:rsidR="00530C1C" w:rsidRPr="005C3629">
        <w:rPr>
          <w:rFonts w:asciiTheme="majorBidi" w:hAnsiTheme="majorBidi" w:cstheme="majorBidi"/>
          <w:noProof/>
          <w:sz w:val="24"/>
          <w:szCs w:val="24"/>
        </w:rPr>
        <w:t>(Putra, Haryati, and Mawarni 2012)</w:t>
      </w:r>
      <w:r w:rsidR="00530C1C" w:rsidRPr="005C3629">
        <w:rPr>
          <w:rFonts w:asciiTheme="majorBidi" w:hAnsiTheme="majorBidi" w:cstheme="majorBidi"/>
          <w:sz w:val="24"/>
          <w:szCs w:val="24"/>
        </w:rPr>
        <w:fldChar w:fldCharType="end"/>
      </w:r>
      <w:bookmarkEnd w:id="0"/>
    </w:p>
    <w:p w14:paraId="01818C31" w14:textId="2FBACB66" w:rsidR="00CD5689" w:rsidRPr="005C3629" w:rsidRDefault="00CD5689" w:rsidP="005C3629">
      <w:pPr>
        <w:spacing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Pemberian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w:t>
      </w:r>
      <w:proofErr w:type="gramStart"/>
      <w:r w:rsidRPr="005C3629">
        <w:rPr>
          <w:rFonts w:asciiTheme="majorBidi" w:hAnsiTheme="majorBidi" w:cstheme="majorBidi"/>
          <w:sz w:val="24"/>
          <w:szCs w:val="24"/>
        </w:rPr>
        <w:t>N,P</w:t>
      </w:r>
      <w:proofErr w:type="gramEnd"/>
      <w:r w:rsidRPr="005C3629">
        <w:rPr>
          <w:rFonts w:asciiTheme="majorBidi" w:hAnsiTheme="majorBidi" w:cstheme="majorBidi"/>
          <w:sz w:val="24"/>
          <w:szCs w:val="24"/>
        </w:rPr>
        <w:t xml:space="preserve">,K </w:t>
      </w:r>
      <w:proofErr w:type="spellStart"/>
      <w:r w:rsidRPr="005C3629">
        <w:rPr>
          <w:rFonts w:asciiTheme="majorBidi" w:hAnsiTheme="majorBidi" w:cstheme="majorBidi"/>
          <w:sz w:val="24"/>
          <w:szCs w:val="24"/>
        </w:rPr>
        <w:t>berpengaruh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nyata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minggu</w:t>
      </w:r>
      <w:proofErr w:type="spellEnd"/>
      <w:r w:rsidRPr="005C3629">
        <w:rPr>
          <w:rFonts w:asciiTheme="majorBidi" w:hAnsiTheme="majorBidi" w:cstheme="majorBidi"/>
          <w:sz w:val="24"/>
          <w:szCs w:val="24"/>
        </w:rPr>
        <w:t xml:space="preserve"> 1 </w:t>
      </w:r>
      <w:proofErr w:type="spellStart"/>
      <w:r w:rsidRPr="005C3629">
        <w:rPr>
          <w:rFonts w:asciiTheme="majorBidi" w:hAnsiTheme="majorBidi" w:cstheme="majorBidi"/>
          <w:sz w:val="24"/>
          <w:szCs w:val="24"/>
        </w:rPr>
        <w:t>sampai</w:t>
      </w:r>
      <w:proofErr w:type="spellEnd"/>
      <w:r w:rsidRPr="005C3629">
        <w:rPr>
          <w:rFonts w:asciiTheme="majorBidi" w:hAnsiTheme="majorBidi" w:cstheme="majorBidi"/>
          <w:sz w:val="24"/>
          <w:szCs w:val="24"/>
        </w:rPr>
        <w:t xml:space="preserve"> 9 MST. Rata – rata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berbagai</w:t>
      </w:r>
      <w:proofErr w:type="spellEnd"/>
      <w:r w:rsidRPr="005C3629">
        <w:rPr>
          <w:rFonts w:asciiTheme="majorBidi" w:hAnsiTheme="majorBidi" w:cstheme="majorBidi"/>
          <w:sz w:val="24"/>
          <w:szCs w:val="24"/>
        </w:rPr>
        <w:t xml:space="preserve"> genus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w:t>
      </w:r>
      <w:proofErr w:type="spellStart"/>
      <w:r w:rsidRPr="005C3629">
        <w:rPr>
          <w:rFonts w:asciiTheme="majorBidi" w:hAnsiTheme="majorBidi" w:cstheme="majorBidi"/>
          <w:sz w:val="24"/>
          <w:szCs w:val="24"/>
        </w:rPr>
        <w:t>umur</w:t>
      </w:r>
      <w:proofErr w:type="spellEnd"/>
      <w:r w:rsidRPr="005C3629">
        <w:rPr>
          <w:rFonts w:asciiTheme="majorBidi" w:hAnsiTheme="majorBidi" w:cstheme="majorBidi"/>
          <w:sz w:val="24"/>
          <w:szCs w:val="24"/>
        </w:rPr>
        <w:t xml:space="preserve"> 1 </w:t>
      </w:r>
      <w:proofErr w:type="spellStart"/>
      <w:r w:rsidRPr="005C3629">
        <w:rPr>
          <w:rFonts w:asciiTheme="majorBidi" w:hAnsiTheme="majorBidi" w:cstheme="majorBidi"/>
          <w:sz w:val="24"/>
          <w:szCs w:val="24"/>
        </w:rPr>
        <w:t>sampai</w:t>
      </w:r>
      <w:proofErr w:type="spellEnd"/>
      <w:r w:rsidRPr="005C3629">
        <w:rPr>
          <w:rFonts w:asciiTheme="majorBidi" w:hAnsiTheme="majorBidi" w:cstheme="majorBidi"/>
          <w:sz w:val="24"/>
          <w:szCs w:val="24"/>
        </w:rPr>
        <w:t xml:space="preserve"> 9 MST </w:t>
      </w:r>
      <w:r w:rsidR="00A34534" w:rsidRPr="005C3629">
        <w:rPr>
          <w:rFonts w:asciiTheme="majorBidi" w:hAnsiTheme="majorBidi" w:cstheme="majorBidi"/>
          <w:sz w:val="24"/>
          <w:szCs w:val="24"/>
        </w:rPr>
        <w:t>(</w:t>
      </w:r>
      <w:proofErr w:type="spellStart"/>
      <w:r w:rsidR="00A34534" w:rsidRPr="005C3629">
        <w:rPr>
          <w:rFonts w:asciiTheme="majorBidi" w:hAnsiTheme="majorBidi" w:cstheme="majorBidi"/>
          <w:sz w:val="24"/>
          <w:szCs w:val="24"/>
        </w:rPr>
        <w:t>minggu</w:t>
      </w:r>
      <w:proofErr w:type="spellEnd"/>
      <w:r w:rsidR="00A34534" w:rsidRPr="005C3629">
        <w:rPr>
          <w:rFonts w:asciiTheme="majorBidi" w:hAnsiTheme="majorBidi" w:cstheme="majorBidi"/>
          <w:sz w:val="24"/>
          <w:szCs w:val="24"/>
        </w:rPr>
        <w:t xml:space="preserve"> </w:t>
      </w:r>
      <w:proofErr w:type="spellStart"/>
      <w:r w:rsidR="00A34534" w:rsidRPr="005C3629">
        <w:rPr>
          <w:rFonts w:asciiTheme="majorBidi" w:hAnsiTheme="majorBidi" w:cstheme="majorBidi"/>
          <w:sz w:val="24"/>
          <w:szCs w:val="24"/>
        </w:rPr>
        <w:t>setelah</w:t>
      </w:r>
      <w:proofErr w:type="spellEnd"/>
      <w:r w:rsidR="00A34534" w:rsidRPr="005C3629">
        <w:rPr>
          <w:rFonts w:asciiTheme="majorBidi" w:hAnsiTheme="majorBidi" w:cstheme="majorBidi"/>
          <w:sz w:val="24"/>
          <w:szCs w:val="24"/>
        </w:rPr>
        <w:t xml:space="preserve"> </w:t>
      </w:r>
      <w:proofErr w:type="spellStart"/>
      <w:r w:rsidR="00A34534" w:rsidRPr="005C3629">
        <w:rPr>
          <w:rFonts w:asciiTheme="majorBidi" w:hAnsiTheme="majorBidi" w:cstheme="majorBidi"/>
          <w:sz w:val="24"/>
          <w:szCs w:val="24"/>
        </w:rPr>
        <w:t>tanam</w:t>
      </w:r>
      <w:proofErr w:type="spellEnd"/>
      <w:r w:rsidR="00A34534"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dilihat</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gambar</w:t>
      </w:r>
      <w:proofErr w:type="spellEnd"/>
      <w:r w:rsidRPr="005C3629">
        <w:rPr>
          <w:rFonts w:asciiTheme="majorBidi" w:hAnsiTheme="majorBidi" w:cstheme="majorBidi"/>
          <w:sz w:val="24"/>
          <w:szCs w:val="24"/>
        </w:rPr>
        <w:t xml:space="preserve"> </w:t>
      </w:r>
      <w:r w:rsidR="005A3F17" w:rsidRPr="005C3629">
        <w:rPr>
          <w:rFonts w:asciiTheme="majorBidi" w:hAnsiTheme="majorBidi" w:cstheme="majorBidi"/>
          <w:sz w:val="24"/>
          <w:szCs w:val="24"/>
        </w:rPr>
        <w:t>4</w:t>
      </w:r>
      <w:r w:rsidRPr="005C3629">
        <w:rPr>
          <w:rFonts w:asciiTheme="majorBidi" w:hAnsiTheme="majorBidi" w:cstheme="majorBidi"/>
          <w:sz w:val="24"/>
          <w:szCs w:val="24"/>
        </w:rPr>
        <w:t xml:space="preserve">. </w:t>
      </w:r>
    </w:p>
    <w:p w14:paraId="1181C47F" w14:textId="738EF650" w:rsidR="00550813" w:rsidRPr="00454496" w:rsidRDefault="00550813" w:rsidP="005C3629">
      <w:pPr>
        <w:pStyle w:val="ListParagraph"/>
        <w:spacing w:line="480" w:lineRule="auto"/>
        <w:ind w:left="1080"/>
        <w:jc w:val="both"/>
        <w:rPr>
          <w:rFonts w:asciiTheme="majorBidi" w:hAnsiTheme="majorBidi" w:cstheme="majorBidi"/>
          <w:sz w:val="24"/>
          <w:szCs w:val="24"/>
        </w:rPr>
      </w:pPr>
      <w:r w:rsidRPr="00454496">
        <w:rPr>
          <w:rFonts w:asciiTheme="majorBidi" w:hAnsiTheme="majorBidi" w:cstheme="majorBidi"/>
          <w:noProof/>
          <w:sz w:val="24"/>
          <w:szCs w:val="24"/>
        </w:rPr>
        <w:lastRenderedPageBreak/>
        <w:drawing>
          <wp:inline distT="0" distB="0" distL="0" distR="0" wp14:anchorId="72E1DFBB" wp14:editId="33D817F8">
            <wp:extent cx="5066415" cy="2550795"/>
            <wp:effectExtent l="190500" t="190500" r="191770" b="1924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921" t="27835" r="7948" b="10252"/>
                    <a:stretch/>
                  </pic:blipFill>
                  <pic:spPr bwMode="auto">
                    <a:xfrm>
                      <a:off x="0" y="0"/>
                      <a:ext cx="5071802" cy="255350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5C4BD6B" w14:textId="4F193EEF" w:rsidR="000D57F9"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sz w:val="24"/>
          <w:szCs w:val="24"/>
        </w:rPr>
        <w:t xml:space="preserve">Gambar 4.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Daun Per </w:t>
      </w:r>
      <w:proofErr w:type="spellStart"/>
      <w:r w:rsidRPr="00454496">
        <w:rPr>
          <w:rFonts w:asciiTheme="majorBidi" w:hAnsiTheme="majorBidi" w:cstheme="majorBidi"/>
          <w:sz w:val="24"/>
          <w:szCs w:val="24"/>
        </w:rPr>
        <w:t>Minggu</w:t>
      </w:r>
      <w:proofErr w:type="spellEnd"/>
    </w:p>
    <w:p w14:paraId="7DBE752A" w14:textId="10E7767B" w:rsidR="00550813" w:rsidRPr="005C3629" w:rsidRDefault="00550813"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Daun </w:t>
      </w:r>
      <w:proofErr w:type="spellStart"/>
      <w:r w:rsidRPr="005C3629">
        <w:rPr>
          <w:rFonts w:asciiTheme="majorBidi" w:hAnsiTheme="majorBidi" w:cstheme="majorBidi"/>
          <w:sz w:val="24"/>
          <w:szCs w:val="24"/>
        </w:rPr>
        <w:t>merupakan</w:t>
      </w:r>
      <w:proofErr w:type="spellEnd"/>
      <w:r w:rsidRPr="005C3629">
        <w:rPr>
          <w:rFonts w:asciiTheme="majorBidi" w:hAnsiTheme="majorBidi" w:cstheme="majorBidi"/>
          <w:sz w:val="24"/>
          <w:szCs w:val="24"/>
        </w:rPr>
        <w:t xml:space="preserve"> salah </w:t>
      </w:r>
      <w:proofErr w:type="spellStart"/>
      <w:r w:rsidRPr="005C3629">
        <w:rPr>
          <w:rFonts w:asciiTheme="majorBidi" w:hAnsiTheme="majorBidi" w:cstheme="majorBidi"/>
          <w:sz w:val="24"/>
          <w:szCs w:val="24"/>
        </w:rPr>
        <w:t>satu</w:t>
      </w:r>
      <w:proofErr w:type="spellEnd"/>
      <w:r w:rsidRPr="005C3629">
        <w:rPr>
          <w:rFonts w:asciiTheme="majorBidi" w:hAnsiTheme="majorBidi" w:cstheme="majorBidi"/>
          <w:sz w:val="24"/>
          <w:szCs w:val="24"/>
        </w:rPr>
        <w:t xml:space="preserve"> organ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berfungsi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sebagai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tempat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berlangsungnya</w:t>
      </w:r>
      <w:proofErr w:type="spellEnd"/>
      <w:r w:rsidRPr="005C3629">
        <w:rPr>
          <w:rFonts w:asciiTheme="majorBidi" w:hAnsiTheme="majorBidi" w:cstheme="majorBidi"/>
          <w:sz w:val="24"/>
          <w:szCs w:val="24"/>
        </w:rPr>
        <w:t xml:space="preserve"> proses </w:t>
      </w:r>
      <w:proofErr w:type="spellStart"/>
      <w:r w:rsidRPr="005C3629">
        <w:rPr>
          <w:rFonts w:asciiTheme="majorBidi" w:hAnsiTheme="majorBidi" w:cstheme="majorBidi"/>
          <w:sz w:val="24"/>
          <w:szCs w:val="24"/>
        </w:rPr>
        <w:t>fotosintesis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Semakin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banyak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satu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tubuh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memungkinkan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pemerataan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cahaya</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diterima</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penyerapan</w:t>
      </w:r>
      <w:proofErr w:type="spellEnd"/>
      <w:r w:rsidRPr="005C3629">
        <w:rPr>
          <w:rFonts w:asciiTheme="majorBidi" w:hAnsiTheme="majorBidi" w:cstheme="majorBidi"/>
          <w:sz w:val="24"/>
          <w:szCs w:val="24"/>
        </w:rPr>
        <w:t xml:space="preserve"> hara </w:t>
      </w:r>
      <w:proofErr w:type="spellStart"/>
      <w:r w:rsidRPr="005C3629">
        <w:rPr>
          <w:rFonts w:asciiTheme="majorBidi" w:hAnsiTheme="majorBidi" w:cstheme="majorBidi"/>
          <w:sz w:val="24"/>
          <w:szCs w:val="24"/>
        </w:rPr>
        <w:t>menjadi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optimum. </w:t>
      </w:r>
      <w:proofErr w:type="spellStart"/>
      <w:r w:rsidRPr="005C3629">
        <w:rPr>
          <w:rFonts w:asciiTheme="majorBidi" w:hAnsiTheme="majorBidi" w:cstheme="majorBidi"/>
          <w:sz w:val="24"/>
          <w:szCs w:val="24"/>
        </w:rPr>
        <w:t>Pengamatan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dilakukan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mengetahui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pengaruh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fotosintesis</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menghasilkan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asa</w:t>
      </w:r>
      <w:r w:rsidR="00A34534" w:rsidRPr="005C3629">
        <w:rPr>
          <w:rFonts w:asciiTheme="majorBidi" w:hAnsiTheme="majorBidi" w:cstheme="majorBidi"/>
          <w:sz w:val="24"/>
          <w:szCs w:val="24"/>
        </w:rPr>
        <w:t>m</w:t>
      </w:r>
      <w:proofErr w:type="spellEnd"/>
      <w:r w:rsidR="00A34534"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milat</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dimanfaatkan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fase</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vegetatif</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generatif</w:t>
      </w:r>
      <w:proofErr w:type="spellEnd"/>
      <w:r w:rsidRPr="005C3629">
        <w:rPr>
          <w:rFonts w:asciiTheme="majorBidi" w:hAnsiTheme="majorBidi" w:cstheme="majorBidi"/>
          <w:sz w:val="24"/>
          <w:szCs w:val="24"/>
        </w:rPr>
        <w:t>.</w:t>
      </w:r>
    </w:p>
    <w:p w14:paraId="037A6412" w14:textId="77777777" w:rsidR="005C3629" w:rsidRDefault="005C3629" w:rsidP="005C3629">
      <w:pPr>
        <w:spacing w:after="0" w:line="48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P</w:t>
      </w:r>
      <w:r w:rsidR="00550813" w:rsidRPr="00454496">
        <w:rPr>
          <w:rFonts w:asciiTheme="majorBidi" w:hAnsiTheme="majorBidi" w:cstheme="majorBidi"/>
          <w:sz w:val="24"/>
          <w:szCs w:val="24"/>
        </w:rPr>
        <w:t>engamatan</w:t>
      </w:r>
      <w:proofErr w:type="spellEnd"/>
      <w:r w:rsidR="00550813" w:rsidRPr="00454496">
        <w:rPr>
          <w:rFonts w:asciiTheme="majorBidi" w:hAnsiTheme="majorBidi" w:cstheme="majorBidi"/>
          <w:sz w:val="24"/>
          <w:szCs w:val="24"/>
        </w:rPr>
        <w:t xml:space="preserve"> pada </w:t>
      </w:r>
      <w:proofErr w:type="spellStart"/>
      <w:r w:rsidR="00550813" w:rsidRPr="00454496">
        <w:rPr>
          <w:rFonts w:asciiTheme="majorBidi" w:hAnsiTheme="majorBidi" w:cstheme="majorBidi"/>
          <w:sz w:val="24"/>
          <w:szCs w:val="24"/>
        </w:rPr>
        <w:t>gambar</w:t>
      </w:r>
      <w:proofErr w:type="spellEnd"/>
      <w:r w:rsidR="00550813" w:rsidRPr="00454496">
        <w:rPr>
          <w:rFonts w:asciiTheme="majorBidi" w:hAnsiTheme="majorBidi" w:cstheme="majorBidi"/>
          <w:sz w:val="24"/>
          <w:szCs w:val="24"/>
        </w:rPr>
        <w:t xml:space="preserve"> </w:t>
      </w:r>
      <w:r w:rsidR="005A3F17" w:rsidRPr="00454496">
        <w:rPr>
          <w:rFonts w:asciiTheme="majorBidi" w:hAnsiTheme="majorBidi" w:cstheme="majorBidi"/>
          <w:sz w:val="24"/>
          <w:szCs w:val="24"/>
        </w:rPr>
        <w:t>4</w:t>
      </w:r>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jumlah</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daun</w:t>
      </w:r>
      <w:proofErr w:type="spellEnd"/>
      <w:r w:rsidR="00550813" w:rsidRPr="00454496">
        <w:rPr>
          <w:rFonts w:asciiTheme="majorBidi" w:hAnsiTheme="majorBidi" w:cstheme="majorBidi"/>
          <w:sz w:val="24"/>
          <w:szCs w:val="24"/>
        </w:rPr>
        <w:t xml:space="preserve"> pada </w:t>
      </w:r>
      <w:proofErr w:type="spellStart"/>
      <w:r w:rsidR="00550813" w:rsidRPr="00454496">
        <w:rPr>
          <w:rFonts w:asciiTheme="majorBidi" w:hAnsiTheme="majorBidi" w:cstheme="majorBidi"/>
          <w:sz w:val="24"/>
          <w:szCs w:val="24"/>
        </w:rPr>
        <w:t>tanaman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bawang</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merah</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menunjukkan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hasil</w:t>
      </w:r>
      <w:proofErr w:type="spellEnd"/>
      <w:r w:rsidR="00550813"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setiap</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minggu</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jumlah</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daun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bertambah</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dari</w:t>
      </w:r>
      <w:proofErr w:type="spellEnd"/>
      <w:r w:rsidR="00550813" w:rsidRPr="00454496">
        <w:rPr>
          <w:rFonts w:asciiTheme="majorBidi" w:hAnsiTheme="majorBidi" w:cstheme="majorBidi"/>
          <w:sz w:val="24"/>
          <w:szCs w:val="24"/>
        </w:rPr>
        <w:t xml:space="preserve"> 1</w:t>
      </w:r>
      <w:r w:rsidR="00727F66" w:rsidRPr="00454496">
        <w:rPr>
          <w:rFonts w:asciiTheme="majorBidi" w:hAnsiTheme="majorBidi" w:cstheme="majorBidi"/>
          <w:sz w:val="24"/>
          <w:szCs w:val="24"/>
        </w:rPr>
        <w:t xml:space="preserve"> MST </w:t>
      </w:r>
      <w:proofErr w:type="spellStart"/>
      <w:r w:rsidR="00727F66" w:rsidRPr="00454496">
        <w:rPr>
          <w:rFonts w:asciiTheme="majorBidi" w:hAnsiTheme="majorBidi" w:cstheme="majorBidi"/>
          <w:sz w:val="24"/>
          <w:szCs w:val="24"/>
        </w:rPr>
        <w:t>sampai</w:t>
      </w:r>
      <w:proofErr w:type="spellEnd"/>
      <w:r w:rsidR="00550813" w:rsidRPr="00454496">
        <w:rPr>
          <w:rFonts w:asciiTheme="majorBidi" w:hAnsiTheme="majorBidi" w:cstheme="majorBidi"/>
          <w:sz w:val="24"/>
          <w:szCs w:val="24"/>
        </w:rPr>
        <w:t xml:space="preserve"> 7 MST</w:t>
      </w:r>
      <w:r w:rsidR="00727F66" w:rsidRPr="00454496">
        <w:rPr>
          <w:rFonts w:asciiTheme="majorBidi" w:hAnsiTheme="majorBidi" w:cstheme="majorBidi"/>
          <w:sz w:val="24"/>
          <w:szCs w:val="24"/>
        </w:rPr>
        <w:t>,</w:t>
      </w:r>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akan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tetapi</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untuk</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minggu</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selanjutnya</w:t>
      </w:r>
      <w:proofErr w:type="spellEnd"/>
      <w:r w:rsidR="00550813"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jumlah</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daun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menurun</w:t>
      </w:r>
      <w:proofErr w:type="spellEnd"/>
      <w:r w:rsidR="00727F66" w:rsidRPr="00454496">
        <w:rPr>
          <w:rFonts w:asciiTheme="majorBidi" w:hAnsiTheme="majorBidi" w:cstheme="majorBidi"/>
          <w:sz w:val="24"/>
          <w:szCs w:val="24"/>
        </w:rPr>
        <w:t xml:space="preserve">, </w:t>
      </w:r>
      <w:r w:rsidR="00550813" w:rsidRPr="00454496">
        <w:rPr>
          <w:rFonts w:asciiTheme="majorBidi" w:hAnsiTheme="majorBidi" w:cstheme="majorBidi"/>
          <w:sz w:val="24"/>
          <w:szCs w:val="24"/>
        </w:rPr>
        <w:t xml:space="preserve">rata-rata </w:t>
      </w:r>
      <w:proofErr w:type="spellStart"/>
      <w:r w:rsidR="00550813" w:rsidRPr="00454496">
        <w:rPr>
          <w:rFonts w:asciiTheme="majorBidi" w:hAnsiTheme="majorBidi" w:cstheme="majorBidi"/>
          <w:sz w:val="24"/>
          <w:szCs w:val="24"/>
        </w:rPr>
        <w:t>berjumlah</w:t>
      </w:r>
      <w:proofErr w:type="spellEnd"/>
      <w:r w:rsidR="00550813" w:rsidRPr="00454496">
        <w:rPr>
          <w:rFonts w:asciiTheme="majorBidi" w:hAnsiTheme="majorBidi" w:cstheme="majorBidi"/>
          <w:sz w:val="24"/>
          <w:szCs w:val="24"/>
        </w:rPr>
        <w:t xml:space="preserve"> 17 </w:t>
      </w:r>
      <w:proofErr w:type="spellStart"/>
      <w:r w:rsidR="00727F66" w:rsidRPr="00454496">
        <w:rPr>
          <w:rFonts w:asciiTheme="majorBidi" w:hAnsiTheme="majorBidi" w:cstheme="majorBidi"/>
          <w:sz w:val="24"/>
          <w:szCs w:val="24"/>
        </w:rPr>
        <w:t>sampai</w:t>
      </w:r>
      <w:proofErr w:type="spellEnd"/>
      <w:r w:rsidR="00550813" w:rsidRPr="00454496">
        <w:rPr>
          <w:rFonts w:asciiTheme="majorBidi" w:hAnsiTheme="majorBidi" w:cstheme="majorBidi"/>
          <w:sz w:val="24"/>
          <w:szCs w:val="24"/>
        </w:rPr>
        <w:t xml:space="preserve"> 45 </w:t>
      </w:r>
      <w:proofErr w:type="spellStart"/>
      <w:r w:rsidR="00550813" w:rsidRPr="00454496">
        <w:rPr>
          <w:rFonts w:asciiTheme="majorBidi" w:hAnsiTheme="majorBidi" w:cstheme="majorBidi"/>
          <w:sz w:val="24"/>
          <w:szCs w:val="24"/>
        </w:rPr>
        <w:t>helai</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daun</w:t>
      </w:r>
      <w:proofErr w:type="spellEnd"/>
      <w:r w:rsidR="00550813" w:rsidRPr="00454496">
        <w:rPr>
          <w:rFonts w:asciiTheme="majorBidi" w:hAnsiTheme="majorBidi" w:cstheme="majorBidi"/>
          <w:sz w:val="24"/>
          <w:szCs w:val="24"/>
        </w:rPr>
        <w:t xml:space="preserve"> per </w:t>
      </w:r>
      <w:proofErr w:type="spellStart"/>
      <w:r w:rsidR="00550813" w:rsidRPr="00454496">
        <w:rPr>
          <w:rFonts w:asciiTheme="majorBidi" w:hAnsiTheme="majorBidi" w:cstheme="majorBidi"/>
          <w:sz w:val="24"/>
          <w:szCs w:val="24"/>
        </w:rPr>
        <w:t>rumpun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dikarenakan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kering</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Sedangkan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potensi</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jumlah</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varietas</w:t>
      </w:r>
      <w:proofErr w:type="spellEnd"/>
      <w:r w:rsidR="00550813" w:rsidRPr="00454496">
        <w:rPr>
          <w:rFonts w:asciiTheme="majorBidi" w:hAnsiTheme="majorBidi" w:cstheme="majorBidi"/>
          <w:sz w:val="24"/>
          <w:szCs w:val="24"/>
        </w:rPr>
        <w:t xml:space="preserve"> Thailand </w:t>
      </w:r>
      <w:proofErr w:type="spellStart"/>
      <w:r w:rsidR="00550813" w:rsidRPr="00454496">
        <w:rPr>
          <w:rFonts w:asciiTheme="majorBidi" w:hAnsiTheme="majorBidi" w:cstheme="majorBidi"/>
          <w:sz w:val="24"/>
          <w:szCs w:val="24"/>
        </w:rPr>
        <w:t>yaitu</w:t>
      </w:r>
      <w:proofErr w:type="spellEnd"/>
      <w:r w:rsidR="00550813" w:rsidRPr="00454496">
        <w:rPr>
          <w:rFonts w:asciiTheme="majorBidi" w:hAnsiTheme="majorBidi" w:cstheme="majorBidi"/>
          <w:sz w:val="24"/>
          <w:szCs w:val="24"/>
        </w:rPr>
        <w:t xml:space="preserve"> 17 – 50 </w:t>
      </w:r>
      <w:proofErr w:type="spellStart"/>
      <w:r w:rsidR="00550813" w:rsidRPr="00454496">
        <w:rPr>
          <w:rFonts w:asciiTheme="majorBidi" w:hAnsiTheme="majorBidi" w:cstheme="majorBidi"/>
          <w:sz w:val="24"/>
          <w:szCs w:val="24"/>
        </w:rPr>
        <w:t>helai</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daun</w:t>
      </w:r>
      <w:proofErr w:type="spellEnd"/>
      <w:r w:rsidR="00550813" w:rsidRPr="00454496">
        <w:rPr>
          <w:rFonts w:asciiTheme="majorBidi" w:hAnsiTheme="majorBidi" w:cstheme="majorBidi"/>
          <w:sz w:val="24"/>
          <w:szCs w:val="24"/>
        </w:rPr>
        <w:t xml:space="preserve"> per </w:t>
      </w:r>
      <w:proofErr w:type="spellStart"/>
      <w:r w:rsidR="00550813" w:rsidRPr="00454496">
        <w:rPr>
          <w:rFonts w:asciiTheme="majorBidi" w:hAnsiTheme="majorBidi" w:cstheme="majorBidi"/>
          <w:sz w:val="24"/>
          <w:szCs w:val="24"/>
        </w:rPr>
        <w:t>rumpun</w:t>
      </w:r>
      <w:proofErr w:type="spellEnd"/>
      <w:r w:rsidR="00550813" w:rsidRPr="00454496">
        <w:rPr>
          <w:rFonts w:asciiTheme="majorBidi" w:hAnsiTheme="majorBidi" w:cstheme="majorBidi"/>
          <w:sz w:val="24"/>
          <w:szCs w:val="24"/>
        </w:rPr>
        <w:t xml:space="preserve">. Hal </w:t>
      </w:r>
      <w:proofErr w:type="spellStart"/>
      <w:r w:rsidR="00550813" w:rsidRPr="00454496">
        <w:rPr>
          <w:rFonts w:asciiTheme="majorBidi" w:hAnsiTheme="majorBidi" w:cstheme="majorBidi"/>
          <w:sz w:val="24"/>
          <w:szCs w:val="24"/>
        </w:rPr>
        <w:t>ini</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diduga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karena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rendahnya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serapan</w:t>
      </w:r>
      <w:proofErr w:type="spellEnd"/>
      <w:r w:rsidR="00550813" w:rsidRPr="00454496">
        <w:rPr>
          <w:rFonts w:asciiTheme="majorBidi" w:hAnsiTheme="majorBidi" w:cstheme="majorBidi"/>
          <w:sz w:val="24"/>
          <w:szCs w:val="24"/>
        </w:rPr>
        <w:t xml:space="preserve"> N </w:t>
      </w:r>
      <w:proofErr w:type="spellStart"/>
      <w:r w:rsidR="00550813" w:rsidRPr="00454496">
        <w:rPr>
          <w:rFonts w:asciiTheme="majorBidi" w:hAnsiTheme="majorBidi" w:cstheme="majorBidi"/>
          <w:sz w:val="24"/>
          <w:szCs w:val="24"/>
        </w:rPr>
        <w:t>dalam</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tanaman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Menurut</w:t>
      </w:r>
      <w:proofErr w:type="spellEnd"/>
      <w:r w:rsidR="00550813" w:rsidRPr="00454496">
        <w:rPr>
          <w:rFonts w:asciiTheme="majorBidi" w:hAnsiTheme="majorBidi" w:cstheme="majorBidi"/>
          <w:sz w:val="24"/>
          <w:szCs w:val="24"/>
        </w:rPr>
        <w:t xml:space="preserve"> </w:t>
      </w:r>
      <w:bookmarkStart w:id="1" w:name="_Hlk95749472"/>
      <w:r w:rsidR="00530C1C" w:rsidRPr="00454496">
        <w:rPr>
          <w:rFonts w:asciiTheme="majorBidi" w:hAnsiTheme="majorBidi" w:cstheme="majorBidi"/>
          <w:sz w:val="24"/>
          <w:szCs w:val="24"/>
        </w:rPr>
        <w:fldChar w:fldCharType="begin" w:fldLock="1"/>
      </w:r>
      <w:r w:rsidR="00530C1C" w:rsidRPr="00454496">
        <w:rPr>
          <w:rFonts w:asciiTheme="majorBidi" w:hAnsiTheme="majorBidi" w:cstheme="majorBidi"/>
          <w:sz w:val="24"/>
          <w:szCs w:val="24"/>
        </w:rPr>
        <w:instrText>ADDIN CSL_CITATION {"citationItems":[{"id":"ITEM-1","itemData":{"DOI":"10.24014/ja.v10i1.5628","ISSN":"2087-0620","abstract":"The research aims to study the effect of the application ultra gen biofertilizer and N, P, K fertilizer on the growth and production of onion (Allium ascalonicum L.). The research was conducted at Agricultural Faculty Experimental Unit, University of Riau, Pekanbaru. The research in form factorial experimentally 5x3 arranged in a completely randomized design. The first factor was ultra gen biofertilizer consists of 5 levels (without, 50, 100, 150 and 200 l.ha-1). The second factor was a N, P, K fertilizer consists of 3 levels (without, 100 kg N + 45 kg P2O5 + 37,5 kg K2O and 200 kg N + 90 kg P2O5 + 75 kg K2O.ha-1), each combination was repeated 3 times. The parameters observed were number of bulb per clump, circumference of bulb, weight of bulb fresh per clump, weight of bulb fresh per plot and weight of bulb consumption per plot. The application of ultra gen biofertilizer doses of 100 l.ha-1and N, P, K fertilizer 100 kg N + 45 kg P2O5 + 37,5 kg K2O.ha-1 increased weight of bulb fresh per clump, weight of bulb fresh per plot and weight of bulb consumption per plot significantly compared to another combination, but not significantly on number of bulb per clump and circumference of bulb.","author":[{"dropping-particle":"","family":"Ma'ruf","given":"Muhammad","non-dropping-particle":"","parse-names":false,"suffix":""},{"dropping-particle":"","family":"Nelvia","given":"Nelvia","non-dropping-particle":"","parse-names":false,"suffix":""},{"dropping-particle":"","family":"Silvina","given":"Fetmi","non-dropping-particle":"","parse-names":false,"suffix":""}],"container-title":"Jurnal Agroteknologi","id":"ITEM-1","issue":"1","issued":{"date-parts":[["2019"]]},"page":"9","title":"Pengaruh Pemberian Pupuk Hayati dan Pupuk N, P, K Terhadap Pertumbuhan dan Produksi Tanaman Bawang Merah (Allium ascalonicum L.)","type":"article-journal","volume":"10"},"uris":["http://www.mendeley.com/documents/?uuid=d1337068-ae3c-4540-b61e-de2dc0588059"]}],"mendeley":{"formattedCitation":"(Ma’ruf, Nelvia, and Silvina 2019)","manualFormatting":"Ma’ruf, et, al (2019)","plainTextFormattedCitation":"(Ma’ruf, Nelvia, and Silvina 2019)","previouslyFormattedCitation":"(Ma’ruf, Nelvia, and Silvina 2019)"},"properties":{"noteIndex":0},"schema":"https://github.com/citation-style-language/schema/raw/master/csl-citation.json"}</w:instrText>
      </w:r>
      <w:r w:rsidR="00530C1C" w:rsidRPr="00454496">
        <w:rPr>
          <w:rFonts w:asciiTheme="majorBidi" w:hAnsiTheme="majorBidi" w:cstheme="majorBidi"/>
          <w:sz w:val="24"/>
          <w:szCs w:val="24"/>
        </w:rPr>
        <w:fldChar w:fldCharType="separate"/>
      </w:r>
      <w:r w:rsidR="00530C1C" w:rsidRPr="00454496">
        <w:rPr>
          <w:rFonts w:asciiTheme="majorBidi" w:hAnsiTheme="majorBidi" w:cstheme="majorBidi"/>
          <w:noProof/>
          <w:sz w:val="24"/>
          <w:szCs w:val="24"/>
        </w:rPr>
        <w:t>Ma’ruf, et, al (2019)</w:t>
      </w:r>
      <w:r w:rsidR="00530C1C" w:rsidRPr="00454496">
        <w:rPr>
          <w:rFonts w:asciiTheme="majorBidi" w:hAnsiTheme="majorBidi" w:cstheme="majorBidi"/>
          <w:sz w:val="24"/>
          <w:szCs w:val="24"/>
        </w:rPr>
        <w:fldChar w:fldCharType="end"/>
      </w:r>
      <w:bookmarkEnd w:id="1"/>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bahwa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pemberian</w:t>
      </w:r>
      <w:proofErr w:type="spellEnd"/>
      <w:r w:rsidR="00550813" w:rsidRPr="00454496">
        <w:rPr>
          <w:rFonts w:asciiTheme="majorBidi" w:hAnsiTheme="majorBidi" w:cstheme="majorBidi"/>
          <w:sz w:val="24"/>
          <w:szCs w:val="24"/>
        </w:rPr>
        <w:t xml:space="preserve"> N yang optimal </w:t>
      </w:r>
      <w:proofErr w:type="spellStart"/>
      <w:r w:rsidR="00550813" w:rsidRPr="00454496">
        <w:rPr>
          <w:rFonts w:asciiTheme="majorBidi" w:hAnsiTheme="majorBidi" w:cstheme="majorBidi"/>
          <w:sz w:val="24"/>
          <w:szCs w:val="24"/>
        </w:rPr>
        <w:t>dapat</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meningkatkan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sintesis</w:t>
      </w:r>
      <w:proofErr w:type="spellEnd"/>
      <w:r w:rsidR="00550813" w:rsidRPr="00454496">
        <w:rPr>
          <w:rFonts w:asciiTheme="majorBidi" w:hAnsiTheme="majorBidi" w:cstheme="majorBidi"/>
          <w:sz w:val="24"/>
          <w:szCs w:val="24"/>
        </w:rPr>
        <w:t xml:space="preserve"> protein, </w:t>
      </w:r>
      <w:proofErr w:type="spellStart"/>
      <w:r w:rsidR="00550813" w:rsidRPr="00454496">
        <w:rPr>
          <w:rFonts w:asciiTheme="majorBidi" w:hAnsiTheme="majorBidi" w:cstheme="majorBidi"/>
          <w:sz w:val="24"/>
          <w:szCs w:val="24"/>
        </w:rPr>
        <w:t>pembentukan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klorofil</w:t>
      </w:r>
      <w:proofErr w:type="spellEnd"/>
      <w:r w:rsidR="00550813" w:rsidRPr="00454496">
        <w:rPr>
          <w:rFonts w:asciiTheme="majorBidi" w:hAnsiTheme="majorBidi" w:cstheme="majorBidi"/>
          <w:sz w:val="24"/>
          <w:szCs w:val="24"/>
        </w:rPr>
        <w:t xml:space="preserve"> yang </w:t>
      </w:r>
      <w:proofErr w:type="spellStart"/>
      <w:r w:rsidR="00550813" w:rsidRPr="00454496">
        <w:rPr>
          <w:rFonts w:asciiTheme="majorBidi" w:hAnsiTheme="majorBidi" w:cstheme="majorBidi"/>
          <w:sz w:val="24"/>
          <w:szCs w:val="24"/>
        </w:rPr>
        <w:t>meningkat</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rasio</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pucuk</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akar</w:t>
      </w:r>
      <w:proofErr w:type="spellEnd"/>
      <w:r w:rsidR="00550813" w:rsidRPr="00454496">
        <w:rPr>
          <w:rFonts w:asciiTheme="majorBidi" w:hAnsiTheme="majorBidi" w:cstheme="majorBidi"/>
          <w:sz w:val="24"/>
          <w:szCs w:val="24"/>
        </w:rPr>
        <w:t xml:space="preserve">, oleh </w:t>
      </w:r>
      <w:proofErr w:type="spellStart"/>
      <w:r w:rsidR="00550813" w:rsidRPr="00454496">
        <w:rPr>
          <w:rFonts w:asciiTheme="majorBidi" w:hAnsiTheme="majorBidi" w:cstheme="majorBidi"/>
          <w:sz w:val="24"/>
          <w:szCs w:val="24"/>
        </w:rPr>
        <w:t>karena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itu</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pemberian</w:t>
      </w:r>
      <w:proofErr w:type="spellEnd"/>
      <w:r w:rsidR="00550813" w:rsidRPr="00454496">
        <w:rPr>
          <w:rFonts w:asciiTheme="majorBidi" w:hAnsiTheme="majorBidi" w:cstheme="majorBidi"/>
          <w:sz w:val="24"/>
          <w:szCs w:val="24"/>
        </w:rPr>
        <w:t xml:space="preserve"> N yang optimal </w:t>
      </w:r>
      <w:proofErr w:type="spellStart"/>
      <w:r w:rsidR="00550813" w:rsidRPr="00454496">
        <w:rPr>
          <w:rFonts w:asciiTheme="majorBidi" w:hAnsiTheme="majorBidi" w:cstheme="majorBidi"/>
          <w:sz w:val="24"/>
          <w:szCs w:val="24"/>
        </w:rPr>
        <w:t>dapat</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meningkatkan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laju</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pertumbuhan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tanaman</w:t>
      </w:r>
      <w:proofErr w:type="spellEnd"/>
      <w:r w:rsidR="00550813" w:rsidRPr="00454496">
        <w:rPr>
          <w:rFonts w:asciiTheme="majorBidi" w:hAnsiTheme="majorBidi" w:cstheme="majorBidi"/>
          <w:sz w:val="24"/>
          <w:szCs w:val="24"/>
        </w:rPr>
        <w:t xml:space="preserve">. </w:t>
      </w:r>
      <w:r w:rsidR="00727F66" w:rsidRPr="00454496">
        <w:rPr>
          <w:rFonts w:asciiTheme="majorBidi" w:hAnsiTheme="majorBidi" w:cstheme="majorBidi"/>
          <w:sz w:val="24"/>
          <w:szCs w:val="24"/>
        </w:rPr>
        <w:t>P</w:t>
      </w:r>
      <w:r w:rsidR="00550813" w:rsidRPr="00454496">
        <w:rPr>
          <w:rFonts w:asciiTheme="majorBidi" w:hAnsiTheme="majorBidi" w:cstheme="majorBidi"/>
          <w:sz w:val="24"/>
          <w:szCs w:val="24"/>
        </w:rPr>
        <w:t xml:space="preserve">ada masing-masing </w:t>
      </w:r>
      <w:proofErr w:type="spellStart"/>
      <w:r w:rsidR="00550813" w:rsidRPr="00454496">
        <w:rPr>
          <w:rFonts w:asciiTheme="majorBidi" w:hAnsiTheme="majorBidi" w:cstheme="majorBidi"/>
          <w:sz w:val="24"/>
          <w:szCs w:val="24"/>
        </w:rPr>
        <w:t>pengamatan</w:t>
      </w:r>
      <w:proofErr w:type="spellEnd"/>
      <w:r w:rsidR="00727F66"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kedua</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perlakuan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tersebut</w:t>
      </w:r>
      <w:proofErr w:type="spellEnd"/>
      <w:r w:rsidR="00550813"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menurut</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lastRenderedPageBreak/>
        <w:t>analisis</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ragam</w:t>
      </w:r>
      <w:proofErr w:type="spellEnd"/>
      <w:r w:rsidR="00727F66" w:rsidRPr="00454496">
        <w:rPr>
          <w:rFonts w:asciiTheme="majorBidi" w:hAnsiTheme="majorBidi" w:cstheme="majorBidi"/>
          <w:sz w:val="24"/>
          <w:szCs w:val="24"/>
        </w:rPr>
        <w:t xml:space="preserve"> (Uji F) </w:t>
      </w:r>
      <w:proofErr w:type="spellStart"/>
      <w:r w:rsidR="00550813" w:rsidRPr="00454496">
        <w:rPr>
          <w:rFonts w:asciiTheme="majorBidi" w:hAnsiTheme="majorBidi" w:cstheme="majorBidi"/>
          <w:sz w:val="24"/>
          <w:szCs w:val="24"/>
        </w:rPr>
        <w:t>belum</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memberikan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pengaruh</w:t>
      </w:r>
      <w:proofErr w:type="spellEnd"/>
      <w:r w:rsidR="00550813"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nyata</w:t>
      </w:r>
      <w:proofErr w:type="spellEnd"/>
      <w:r w:rsidR="00727F66"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terhadap</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pertumbuhan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jumlah</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daun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tanaman</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bawang</w:t>
      </w:r>
      <w:proofErr w:type="spellEnd"/>
      <w:r w:rsidR="00550813" w:rsidRPr="00454496">
        <w:rPr>
          <w:rFonts w:asciiTheme="majorBidi" w:hAnsiTheme="majorBidi" w:cstheme="majorBidi"/>
          <w:sz w:val="24"/>
          <w:szCs w:val="24"/>
        </w:rPr>
        <w:t xml:space="preserve"> </w:t>
      </w:r>
      <w:proofErr w:type="spellStart"/>
      <w:r w:rsidR="00550813" w:rsidRPr="00454496">
        <w:rPr>
          <w:rFonts w:asciiTheme="majorBidi" w:hAnsiTheme="majorBidi" w:cstheme="majorBidi"/>
          <w:sz w:val="24"/>
          <w:szCs w:val="24"/>
        </w:rPr>
        <w:t>merah</w:t>
      </w:r>
      <w:proofErr w:type="spellEnd"/>
      <w:r w:rsidR="00550813" w:rsidRPr="00454496">
        <w:rPr>
          <w:rFonts w:asciiTheme="majorBidi" w:hAnsiTheme="majorBidi" w:cstheme="majorBidi"/>
          <w:sz w:val="24"/>
          <w:szCs w:val="24"/>
        </w:rPr>
        <w:t>.</w:t>
      </w:r>
    </w:p>
    <w:p w14:paraId="072E1895" w14:textId="77777777" w:rsidR="005C3629" w:rsidRDefault="00550813" w:rsidP="00AE0DE7">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Perbedaan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antara</w:t>
      </w:r>
      <w:proofErr w:type="spellEnd"/>
      <w:r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aplikasi</w:t>
      </w:r>
      <w:proofErr w:type="spellEnd"/>
      <w:r w:rsidR="00727F66"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yaitu</w:t>
      </w:r>
      <w:proofErr w:type="spellEnd"/>
      <w:r w:rsidR="00727F66"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00727F66"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Acaulospora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00727F66" w:rsidRPr="005C3629">
        <w:rPr>
          <w:rFonts w:asciiTheme="majorBidi" w:hAnsiTheme="majorBidi" w:cstheme="majorBidi"/>
          <w:sz w:val="24"/>
          <w:szCs w:val="24"/>
        </w:rPr>
        <w:t>,</w:t>
      </w:r>
      <w:r w:rsidRPr="005C3629">
        <w:rPr>
          <w:rFonts w:asciiTheme="majorBidi" w:hAnsiTheme="majorBidi" w:cstheme="majorBidi"/>
          <w:sz w:val="24"/>
          <w:szCs w:val="24"/>
        </w:rPr>
        <w:t xml:space="preserve"> Glomus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dipengaruhi</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banyak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faktor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memerlukan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inang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perkembangannya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Setiap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tumbuh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apabila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mendapatkan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inang</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sesuai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karakteristik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Acaulospora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memiliki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jangkauan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cukup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luas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mampu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berkembang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berbagai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sumber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nutrisi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walaupun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kenyataannya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perbedaan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kepadatan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spora</w:t>
      </w:r>
      <w:proofErr w:type="spellEnd"/>
      <w:r w:rsidRPr="005C3629">
        <w:rPr>
          <w:rFonts w:asciiTheme="majorBidi" w:hAnsiTheme="majorBidi" w:cstheme="majorBidi"/>
          <w:sz w:val="24"/>
          <w:szCs w:val="24"/>
        </w:rPr>
        <w:t>.</w:t>
      </w:r>
    </w:p>
    <w:p w14:paraId="6F66A740" w14:textId="0F3B5C8A" w:rsidR="005C3629" w:rsidRDefault="00550813" w:rsidP="00AE0DE7">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Pada </w:t>
      </w:r>
      <w:proofErr w:type="spellStart"/>
      <w:r w:rsidRPr="005C3629">
        <w:rPr>
          <w:rFonts w:asciiTheme="majorBidi" w:hAnsiTheme="majorBidi" w:cstheme="majorBidi"/>
          <w:sz w:val="24"/>
          <w:szCs w:val="24"/>
        </w:rPr>
        <w:t>penelitian</w:t>
      </w:r>
      <w:proofErr w:type="spellEnd"/>
      <w:r w:rsidRPr="005C3629">
        <w:rPr>
          <w:rFonts w:asciiTheme="majorBidi" w:hAnsiTheme="majorBidi" w:cstheme="majorBidi"/>
          <w:sz w:val="24"/>
          <w:szCs w:val="24"/>
        </w:rPr>
        <w:t xml:space="preserve"> </w:t>
      </w:r>
      <w:bookmarkStart w:id="2" w:name="_Hlk95749501"/>
      <w:r w:rsidR="00530C1C" w:rsidRPr="005C3629">
        <w:rPr>
          <w:rFonts w:asciiTheme="majorBidi" w:hAnsiTheme="majorBidi" w:cstheme="majorBidi"/>
          <w:sz w:val="24"/>
          <w:szCs w:val="24"/>
        </w:rPr>
        <w:fldChar w:fldCharType="begin" w:fldLock="1"/>
      </w:r>
      <w:r w:rsidR="00530C1C" w:rsidRPr="005C3629">
        <w:rPr>
          <w:rFonts w:asciiTheme="majorBidi" w:hAnsiTheme="majorBidi" w:cstheme="majorBidi"/>
          <w:sz w:val="24"/>
          <w:szCs w:val="24"/>
        </w:rPr>
        <w:instrText>ADDIN CSL_CITATION {"citationItems":[{"id":"ITEM-1","itemData":{"DOI":"10.20961/carakatani.v29i1.13310","ISSN":"2613-9456","abstract":"&lt;p&gt;Garlic has a high price in the market, however, production of garlic has its limitations. The use of chemical fertilizers has shortcomings in terms of environmental sustainability, so need for organic fertilizer which serves to reduce the negative impact. The study aims to determine interactive between kinds of mycorrhizal and organic fertilizer to garlic, get the appropriate mycorrhizal and to get the Suistainablekind of fertilizer to increase of the garlic yield. The experiment was conducted from January 2013 to August 2013. Research using CRD (completely randomized design) with 2 factors of organic fertilizer (chicken manure, cow manure, goat manure, manure and vermicompost compost) and mycorrhizal types (Gigaspora margarita, Acaulospora sp, Glomus etunicatum). The results showed mycorrhizal mycorrhizal types Gigaspora margarita is suitable and capable of enhancing the growth of garlic, application of organic fertilizers used have not been able to increase the growth and yield of garlic. Applications of various types of mycorrhiza and organic fertilizers have not been able to increase the growth of garlic.&lt;/p&gt;","author":[{"dropping-particle":"","family":"Wicaksono","given":"Muhammad Imam","non-dropping-particle":"","parse-names":false,"suffix":""},{"dropping-particle":"","family":"Rahayu","given":"Muji","non-dropping-particle":"","parse-names":false,"suffix":""},{"dropping-particle":"","family":"Samanhudi","given":"Samanhudi","non-dropping-particle":"","parse-names":false,"suffix":""}],"container-title":"Caraka Tani: Journal of Sustainable Agriculture","id":"ITEM-1","issue":"1","issued":{"date-parts":[["2014"]]},"page":"35","title":"Pengaruh Pemberian Mikoriza Dan Pupuk Organik Terhadap Pertumbuhan Bawang Putih","type":"article-journal","volume":"29"},"uris":["http://www.mendeley.com/documents/?uuid=c9142d07-b320-45df-9c5a-874b097c44d5"]}],"mendeley":{"formattedCitation":"(Wicaksono, Rahayu, and Samanhudi 2014)","manualFormatting":"Wicaksono, et, al (2014)","plainTextFormattedCitation":"(Wicaksono, Rahayu, and Samanhudi 2014)","previouslyFormattedCitation":"(Wicaksono, Rahayu, and Samanhudi 2014)"},"properties":{"noteIndex":0},"schema":"https://github.com/citation-style-language/schema/raw/master/csl-citation.json"}</w:instrText>
      </w:r>
      <w:r w:rsidR="00530C1C" w:rsidRPr="005C3629">
        <w:rPr>
          <w:rFonts w:asciiTheme="majorBidi" w:hAnsiTheme="majorBidi" w:cstheme="majorBidi"/>
          <w:sz w:val="24"/>
          <w:szCs w:val="24"/>
        </w:rPr>
        <w:fldChar w:fldCharType="separate"/>
      </w:r>
      <w:r w:rsidR="00530C1C" w:rsidRPr="005C3629">
        <w:rPr>
          <w:rFonts w:asciiTheme="majorBidi" w:hAnsiTheme="majorBidi" w:cstheme="majorBidi"/>
          <w:noProof/>
          <w:sz w:val="24"/>
          <w:szCs w:val="24"/>
        </w:rPr>
        <w:t>Wicaksono, et, al (2014)</w:t>
      </w:r>
      <w:r w:rsidR="00530C1C" w:rsidRPr="005C3629">
        <w:rPr>
          <w:rFonts w:asciiTheme="majorBidi" w:hAnsiTheme="majorBidi" w:cstheme="majorBidi"/>
          <w:sz w:val="24"/>
          <w:szCs w:val="24"/>
        </w:rPr>
        <w:fldChar w:fldCharType="end"/>
      </w:r>
      <w:bookmarkEnd w:id="2"/>
      <w:r w:rsidR="00530C1C"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menunjukkan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perkembangan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paling optimal </w:t>
      </w:r>
      <w:proofErr w:type="spellStart"/>
      <w:r w:rsidRPr="005C3629">
        <w:rPr>
          <w:rFonts w:asciiTheme="majorBidi" w:hAnsiTheme="majorBidi" w:cstheme="majorBidi"/>
          <w:sz w:val="24"/>
          <w:szCs w:val="24"/>
        </w:rPr>
        <w:t>didapatkan</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kondisi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nutrisi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perbandingan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N yang </w:t>
      </w:r>
      <w:proofErr w:type="spellStart"/>
      <w:r w:rsidRPr="005C3629">
        <w:rPr>
          <w:rFonts w:asciiTheme="majorBidi" w:hAnsiTheme="majorBidi" w:cstheme="majorBidi"/>
          <w:sz w:val="24"/>
          <w:szCs w:val="24"/>
        </w:rPr>
        <w:t>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serta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P yang </w:t>
      </w:r>
      <w:proofErr w:type="spellStart"/>
      <w:r w:rsidRPr="005C3629">
        <w:rPr>
          <w:rFonts w:asciiTheme="majorBidi" w:hAnsiTheme="majorBidi" w:cstheme="majorBidi"/>
          <w:sz w:val="24"/>
          <w:szCs w:val="24"/>
        </w:rPr>
        <w:t>rendah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perbedaan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antara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Glomus sp</w:t>
      </w:r>
      <w:r w:rsidR="00A34534"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Menurut</w:t>
      </w:r>
      <w:proofErr w:type="spellEnd"/>
      <w:r w:rsidRPr="005C3629">
        <w:rPr>
          <w:rFonts w:asciiTheme="majorBidi" w:hAnsiTheme="majorBidi" w:cstheme="majorBidi"/>
          <w:sz w:val="24"/>
          <w:szCs w:val="24"/>
        </w:rPr>
        <w:t xml:space="preserve"> </w:t>
      </w:r>
      <w:bookmarkStart w:id="3" w:name="_Hlk95749521"/>
      <w:r w:rsidR="00530C1C" w:rsidRPr="005C3629">
        <w:rPr>
          <w:rFonts w:asciiTheme="majorBidi" w:hAnsiTheme="majorBidi" w:cstheme="majorBidi"/>
          <w:sz w:val="24"/>
          <w:szCs w:val="24"/>
        </w:rPr>
        <w:fldChar w:fldCharType="begin" w:fldLock="1"/>
      </w:r>
      <w:r w:rsidR="00530C1C" w:rsidRPr="005C3629">
        <w:rPr>
          <w:rFonts w:asciiTheme="majorBidi" w:hAnsiTheme="majorBidi" w:cstheme="majorBidi"/>
          <w:sz w:val="24"/>
          <w:szCs w:val="24"/>
        </w:rPr>
        <w:instrText>ADDIN CSL_CITATION {"citationItems":[{"id":"ITEM-1","itemData":{"ISSN":"1410-3389","abstract":"Alluvial soil had higher levels of organic matter and N-total were classified as very low that use of NPK fertilizer with an adequate dose is expected to improve the physical and chemical properties of soil and increase the yield of onion. Red onion (Allium ascalonicum L) is one of the horticultural crops that can be grown in alluvial soil. The research aims to determine the effect on the optimal dose of NPK fertilizer and productivity of onion on Alluvial soil. Field experiments conducted in Gardens Visitor Plot Institute for Agricultural Technology (BPTP) Banda Aceh, in February - Mai 2015. The experimental design used was a randomized block design (RBD) factorial 4 x 4 treatment and 3 replications. If there is highly significant or significant difference will be continued primarily to test BNT0,05%. The composition of the treatment is Pikatan (V1), Mentes (V2), Pancasona (V3) and Trisula (V4) and NPK Control, 200 kg h-1, 400 kg h-1 and 600 kg h-1. Results of bulb wet weight h-1 = 9,50 tonnes h-1) and dry tuber weight (7,33 tonnes h-1), but no significant effect on plant height and number of tillers 2 MST. The implications of this study tht the use of varieties Pancasona and NPK fertilizer dose of 600 kg h-1 can be applied to the alluvial soil. Keywords:","author":[{"dropping-particle":"","family":"Hadianur","given":"","non-dropping-particle":"","parse-names":false,"suffix":""},{"dropping-particle":"","family":"Syafruddin","given":"","non-dropping-particle":"","parse-names":false,"suffix":""},{"dropping-particle":"","family":"Kesumawati","given":"Elly","non-dropping-particle":"","parse-names":false,"suffix":""},{"dropping-particle":"","family":"Mehran","given":"M","non-dropping-particle":"","parse-names":false,"suffix":""},{"dropping-particle":"","family":"Kesumawaty","given":"E","non-dropping-particle":"","parse-names":false,"suffix":""},{"dropping-particle":"","family":"Sufardi","given":"S","non-dropping-particle":"","parse-names":false,"suffix":""},{"dropping-particle":"","family":"Saputra","given":"Hadi","non-dropping-particle":"","parse-names":false,"suffix":""},{"dropping-particle":"","family":"Rizalinda","given":"","non-dropping-particle":"","parse-names":false,"suffix":""},{"dropping-particle":"","family":"Lovadi","given":"Irwan","non-dropping-particle":"","parse-names":false,"suffix":""}],"container-title":"Jurnal Protobiont","id":"ITEM-1","issue":"3","issued":{"date-parts":[["2016"]]},"page":"143-150","title":"Jamur Mikoriza Vesikular Arbuskular ( MVA ) pada Perakaran Tanaman Bawang Mekah ( Eleutherine americana Merr .)","type":"article-journal","volume":"20"},"uris":["http://www.mendeley.com/documents/?uuid=28a37687-2851-449d-9f0e-caf6327529b9"]}],"mendeley":{"formattedCitation":"(Hadianur et al. 2016)","manualFormatting":"Hadianur et al. (2016)","plainTextFormattedCitation":"(Hadianur et al. 2016)","previouslyFormattedCitation":"(Hadianur et al. 2016)"},"properties":{"noteIndex":0},"schema":"https://github.com/citation-style-language/schema/raw/master/csl-citation.json"}</w:instrText>
      </w:r>
      <w:r w:rsidR="00530C1C" w:rsidRPr="005C3629">
        <w:rPr>
          <w:rFonts w:asciiTheme="majorBidi" w:hAnsiTheme="majorBidi" w:cstheme="majorBidi"/>
          <w:sz w:val="24"/>
          <w:szCs w:val="24"/>
        </w:rPr>
        <w:fldChar w:fldCharType="separate"/>
      </w:r>
      <w:r w:rsidR="00530C1C" w:rsidRPr="005C3629">
        <w:rPr>
          <w:rFonts w:asciiTheme="majorBidi" w:hAnsiTheme="majorBidi" w:cstheme="majorBidi"/>
          <w:noProof/>
          <w:sz w:val="24"/>
          <w:szCs w:val="24"/>
        </w:rPr>
        <w:t>Hadianur et al. (2016)</w:t>
      </w:r>
      <w:r w:rsidR="00530C1C" w:rsidRPr="005C3629">
        <w:rPr>
          <w:rFonts w:asciiTheme="majorBidi" w:hAnsiTheme="majorBidi" w:cstheme="majorBidi"/>
          <w:sz w:val="24"/>
          <w:szCs w:val="24"/>
        </w:rPr>
        <w:fldChar w:fldCharType="end"/>
      </w:r>
      <w:r w:rsidRPr="005C3629">
        <w:rPr>
          <w:rFonts w:asciiTheme="majorBidi" w:hAnsiTheme="majorBidi" w:cstheme="majorBidi"/>
          <w:sz w:val="24"/>
          <w:szCs w:val="24"/>
        </w:rPr>
        <w:t xml:space="preserve">, </w:t>
      </w:r>
      <w:bookmarkEnd w:id="3"/>
      <w:r w:rsidRPr="005C3629">
        <w:rPr>
          <w:rFonts w:asciiTheme="majorBidi" w:hAnsiTheme="majorBidi" w:cstheme="majorBidi"/>
          <w:sz w:val="24"/>
          <w:szCs w:val="24"/>
        </w:rPr>
        <w:t xml:space="preserve">pada </w:t>
      </w:r>
      <w:proofErr w:type="spellStart"/>
      <w:r w:rsidRPr="005C3629">
        <w:rPr>
          <w:rFonts w:asciiTheme="majorBidi" w:hAnsiTheme="majorBidi" w:cstheme="majorBidi"/>
          <w:sz w:val="24"/>
          <w:szCs w:val="24"/>
        </w:rPr>
        <w:t>penelitiannya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pemberian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berbagai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fungi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memberikan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pengaruh</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nyata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serapan</w:t>
      </w:r>
      <w:proofErr w:type="spellEnd"/>
      <w:r w:rsidRPr="005C3629">
        <w:rPr>
          <w:rFonts w:asciiTheme="majorBidi" w:hAnsiTheme="majorBidi" w:cstheme="majorBidi"/>
          <w:sz w:val="24"/>
          <w:szCs w:val="24"/>
        </w:rPr>
        <w:t xml:space="preserve"> hara N. </w:t>
      </w:r>
      <w:proofErr w:type="spellStart"/>
      <w:r w:rsidRPr="005C3629">
        <w:rPr>
          <w:rFonts w:asciiTheme="majorBidi" w:hAnsiTheme="majorBidi" w:cstheme="majorBidi"/>
          <w:sz w:val="24"/>
          <w:szCs w:val="24"/>
        </w:rPr>
        <w:t>Pemberian</w:t>
      </w:r>
      <w:proofErr w:type="spellEnd"/>
      <w:r w:rsidRPr="005C3629">
        <w:rPr>
          <w:rFonts w:asciiTheme="majorBidi" w:hAnsiTheme="majorBidi" w:cstheme="majorBidi"/>
          <w:sz w:val="24"/>
          <w:szCs w:val="24"/>
        </w:rPr>
        <w:t xml:space="preserve"> fungi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Glomus</w:t>
      </w:r>
      <w:r w:rsidR="00A34534"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mampu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meningkatkan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serapan</w:t>
      </w:r>
      <w:proofErr w:type="spellEnd"/>
      <w:r w:rsidRPr="005C3629">
        <w:rPr>
          <w:rFonts w:asciiTheme="majorBidi" w:hAnsiTheme="majorBidi" w:cstheme="majorBidi"/>
          <w:sz w:val="24"/>
          <w:szCs w:val="24"/>
        </w:rPr>
        <w:t xml:space="preserve"> hara P</w:t>
      </w:r>
      <w:r w:rsidR="00530C1C"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serapan</w:t>
      </w:r>
      <w:proofErr w:type="spellEnd"/>
      <w:r w:rsidRPr="005C3629">
        <w:rPr>
          <w:rFonts w:asciiTheme="majorBidi" w:hAnsiTheme="majorBidi" w:cstheme="majorBidi"/>
          <w:sz w:val="24"/>
          <w:szCs w:val="24"/>
        </w:rPr>
        <w:t xml:space="preserve"> hara N dan P yang </w:t>
      </w:r>
      <w:proofErr w:type="spellStart"/>
      <w:r w:rsidRPr="005C3629">
        <w:rPr>
          <w:rFonts w:asciiTheme="majorBidi" w:hAnsiTheme="majorBidi" w:cstheme="majorBidi"/>
          <w:sz w:val="24"/>
          <w:szCs w:val="24"/>
        </w:rPr>
        <w:t>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terdapat</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diberi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Dari </w:t>
      </w:r>
      <w:proofErr w:type="spellStart"/>
      <w:r w:rsidRPr="005C3629">
        <w:rPr>
          <w:rFonts w:asciiTheme="majorBidi" w:hAnsiTheme="majorBidi" w:cstheme="majorBidi"/>
          <w:sz w:val="24"/>
          <w:szCs w:val="24"/>
        </w:rPr>
        <w:t>hal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tersebut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mendorong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berkembangnya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hifa</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akar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selanjutnya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membantu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penyerapan</w:t>
      </w:r>
      <w:proofErr w:type="spellEnd"/>
      <w:r w:rsidRPr="005C3629">
        <w:rPr>
          <w:rFonts w:asciiTheme="majorBidi" w:hAnsiTheme="majorBidi" w:cstheme="majorBidi"/>
          <w:sz w:val="24"/>
          <w:szCs w:val="24"/>
        </w:rPr>
        <w:t xml:space="preserve"> hara. Akar yang </w:t>
      </w:r>
      <w:proofErr w:type="spellStart"/>
      <w:r w:rsidRPr="005C3629">
        <w:rPr>
          <w:rFonts w:asciiTheme="majorBidi" w:hAnsiTheme="majorBidi" w:cstheme="majorBidi"/>
          <w:sz w:val="24"/>
          <w:szCs w:val="24"/>
        </w:rPr>
        <w:t>terinfeksi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jamur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semakin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luas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jelajahnya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karena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adanya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hifa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eksternal</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berkembang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diluar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serapan</w:t>
      </w:r>
      <w:proofErr w:type="spellEnd"/>
      <w:r w:rsidRPr="005C3629">
        <w:rPr>
          <w:rFonts w:asciiTheme="majorBidi" w:hAnsiTheme="majorBidi" w:cstheme="majorBidi"/>
          <w:sz w:val="24"/>
          <w:szCs w:val="24"/>
        </w:rPr>
        <w:t xml:space="preserve"> ha</w:t>
      </w:r>
      <w:r w:rsidR="005C3629">
        <w:rPr>
          <w:rFonts w:asciiTheme="majorBidi" w:hAnsiTheme="majorBidi" w:cstheme="majorBidi"/>
          <w:sz w:val="24"/>
          <w:szCs w:val="24"/>
        </w:rPr>
        <w:t>r</w:t>
      </w:r>
      <w:r w:rsidRPr="005C3629">
        <w:rPr>
          <w:rFonts w:asciiTheme="majorBidi" w:hAnsiTheme="majorBidi" w:cstheme="majorBidi"/>
          <w:sz w:val="24"/>
          <w:szCs w:val="24"/>
        </w:rPr>
        <w:t xml:space="preserve">a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meningkat</w:t>
      </w:r>
      <w:proofErr w:type="spellEnd"/>
      <w:r w:rsidRPr="005C3629">
        <w:rPr>
          <w:rFonts w:asciiTheme="majorBidi" w:hAnsiTheme="majorBidi" w:cstheme="majorBidi"/>
          <w:sz w:val="24"/>
          <w:szCs w:val="24"/>
        </w:rPr>
        <w:t>.</w:t>
      </w:r>
    </w:p>
    <w:p w14:paraId="4785581E" w14:textId="77777777" w:rsidR="005C3629" w:rsidRDefault="005C3629" w:rsidP="005C3629">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550813" w:rsidRPr="005C3629">
        <w:rPr>
          <w:rFonts w:asciiTheme="majorBidi" w:hAnsiTheme="majorBidi" w:cstheme="majorBidi"/>
          <w:sz w:val="24"/>
          <w:szCs w:val="24"/>
        </w:rPr>
        <w:t xml:space="preserve">erlakuan yang </w:t>
      </w:r>
      <w:proofErr w:type="spellStart"/>
      <w:r w:rsidR="00550813" w:rsidRPr="005C3629">
        <w:rPr>
          <w:rFonts w:asciiTheme="majorBidi" w:hAnsiTheme="majorBidi" w:cstheme="majorBidi"/>
          <w:sz w:val="24"/>
          <w:szCs w:val="24"/>
        </w:rPr>
        <w:t>konsisten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dalam</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penambahan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jumlah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daun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terdapa</w:t>
      </w:r>
      <w:r w:rsidR="00A34534" w:rsidRPr="005C3629">
        <w:rPr>
          <w:rFonts w:asciiTheme="majorBidi" w:hAnsiTheme="majorBidi" w:cstheme="majorBidi"/>
          <w:sz w:val="24"/>
          <w:szCs w:val="24"/>
        </w:rPr>
        <w:t>t</w:t>
      </w:r>
      <w:proofErr w:type="spellEnd"/>
      <w:r w:rsidR="00550813" w:rsidRPr="005C3629">
        <w:rPr>
          <w:rFonts w:asciiTheme="majorBidi" w:hAnsiTheme="majorBidi" w:cstheme="majorBidi"/>
          <w:sz w:val="24"/>
          <w:szCs w:val="24"/>
        </w:rPr>
        <w:t xml:space="preserve"> pada </w:t>
      </w:r>
      <w:proofErr w:type="spellStart"/>
      <w:r w:rsidR="00550813" w:rsidRPr="005C3629">
        <w:rPr>
          <w:rFonts w:asciiTheme="majorBidi" w:hAnsiTheme="majorBidi" w:cstheme="majorBidi"/>
          <w:sz w:val="24"/>
          <w:szCs w:val="24"/>
        </w:rPr>
        <w:t>perlakuan</w:t>
      </w:r>
      <w:proofErr w:type="spellEnd"/>
      <w:r w:rsidR="00550813" w:rsidRPr="005C3629">
        <w:rPr>
          <w:rFonts w:asciiTheme="majorBidi" w:hAnsiTheme="majorBidi" w:cstheme="majorBidi"/>
          <w:sz w:val="24"/>
          <w:szCs w:val="24"/>
        </w:rPr>
        <w:t xml:space="preserve"> M1NPK</w:t>
      </w:r>
      <w:r w:rsidR="00390302" w:rsidRPr="005C3629">
        <w:rPr>
          <w:rFonts w:asciiTheme="majorBidi" w:hAnsiTheme="majorBidi" w:cstheme="majorBidi"/>
          <w:sz w:val="24"/>
          <w:szCs w:val="24"/>
        </w:rPr>
        <w:t>50</w:t>
      </w:r>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dengan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nilai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rerata</w:t>
      </w:r>
      <w:proofErr w:type="spellEnd"/>
      <w:r w:rsidR="00550813" w:rsidRPr="005C3629">
        <w:rPr>
          <w:rFonts w:asciiTheme="majorBidi" w:hAnsiTheme="majorBidi" w:cstheme="majorBidi"/>
          <w:sz w:val="24"/>
          <w:szCs w:val="24"/>
        </w:rPr>
        <w:t xml:space="preserve"> 50 </w:t>
      </w:r>
      <w:proofErr w:type="spellStart"/>
      <w:r w:rsidR="00550813" w:rsidRPr="005C3629">
        <w:rPr>
          <w:rFonts w:asciiTheme="majorBidi" w:hAnsiTheme="majorBidi" w:cstheme="majorBidi"/>
          <w:sz w:val="24"/>
          <w:szCs w:val="24"/>
        </w:rPr>
        <w:t>helai</w:t>
      </w:r>
      <w:proofErr w:type="spellEnd"/>
      <w:r w:rsidR="00550813" w:rsidRPr="005C3629">
        <w:rPr>
          <w:rFonts w:asciiTheme="majorBidi" w:hAnsiTheme="majorBidi" w:cstheme="majorBidi"/>
          <w:sz w:val="24"/>
          <w:szCs w:val="24"/>
        </w:rPr>
        <w:t xml:space="preserve">. Hal </w:t>
      </w:r>
      <w:proofErr w:type="spellStart"/>
      <w:r w:rsidR="00550813" w:rsidRPr="005C3629">
        <w:rPr>
          <w:rFonts w:asciiTheme="majorBidi" w:hAnsiTheme="majorBidi" w:cstheme="majorBidi"/>
          <w:sz w:val="24"/>
          <w:szCs w:val="24"/>
        </w:rPr>
        <w:t>ini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diduga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karena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adanya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mikoriza</w:t>
      </w:r>
      <w:proofErr w:type="spellEnd"/>
      <w:r w:rsidR="00550813" w:rsidRPr="005C3629">
        <w:rPr>
          <w:rFonts w:asciiTheme="majorBidi" w:hAnsiTheme="majorBidi" w:cstheme="majorBidi"/>
          <w:sz w:val="24"/>
          <w:szCs w:val="24"/>
        </w:rPr>
        <w:t xml:space="preserve"> yang </w:t>
      </w:r>
      <w:proofErr w:type="spellStart"/>
      <w:r w:rsidR="00550813" w:rsidRPr="005C3629">
        <w:rPr>
          <w:rFonts w:asciiTheme="majorBidi" w:hAnsiTheme="majorBidi" w:cstheme="majorBidi"/>
          <w:sz w:val="24"/>
          <w:szCs w:val="24"/>
        </w:rPr>
        <w:t>menginfeksi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perakaran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memproduksi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jaringan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hifa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eksternal</w:t>
      </w:r>
      <w:proofErr w:type="spellEnd"/>
      <w:r w:rsidR="00550813" w:rsidRPr="005C3629">
        <w:rPr>
          <w:rFonts w:asciiTheme="majorBidi" w:hAnsiTheme="majorBidi" w:cstheme="majorBidi"/>
          <w:sz w:val="24"/>
          <w:szCs w:val="24"/>
        </w:rPr>
        <w:t xml:space="preserve"> yang </w:t>
      </w:r>
      <w:proofErr w:type="spellStart"/>
      <w:r w:rsidR="00550813" w:rsidRPr="005C3629">
        <w:rPr>
          <w:rFonts w:asciiTheme="majorBidi" w:hAnsiTheme="majorBidi" w:cstheme="majorBidi"/>
          <w:sz w:val="24"/>
          <w:szCs w:val="24"/>
        </w:rPr>
        <w:t>tumbuh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secara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ekspansif</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sehingga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meningkatkan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kapasitas</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akar</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dalam</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penyerapan</w:t>
      </w:r>
      <w:proofErr w:type="spellEnd"/>
      <w:r w:rsidR="00550813" w:rsidRPr="005C3629">
        <w:rPr>
          <w:rFonts w:asciiTheme="majorBidi" w:hAnsiTheme="majorBidi" w:cstheme="majorBidi"/>
          <w:sz w:val="24"/>
          <w:szCs w:val="24"/>
        </w:rPr>
        <w:t xml:space="preserve"> air dan </w:t>
      </w:r>
      <w:proofErr w:type="spellStart"/>
      <w:r w:rsidR="00550813" w:rsidRPr="005C3629">
        <w:rPr>
          <w:rFonts w:asciiTheme="majorBidi" w:hAnsiTheme="majorBidi" w:cstheme="majorBidi"/>
          <w:sz w:val="24"/>
          <w:szCs w:val="24"/>
        </w:rPr>
        <w:t>unsur</w:t>
      </w:r>
      <w:proofErr w:type="spellEnd"/>
      <w:r w:rsidR="00550813" w:rsidRPr="005C3629">
        <w:rPr>
          <w:rFonts w:asciiTheme="majorBidi" w:hAnsiTheme="majorBidi" w:cstheme="majorBidi"/>
          <w:sz w:val="24"/>
          <w:szCs w:val="24"/>
        </w:rPr>
        <w:t xml:space="preserve"> hara. </w:t>
      </w:r>
      <w:proofErr w:type="spellStart"/>
      <w:r w:rsidR="00550813" w:rsidRPr="005C3629">
        <w:rPr>
          <w:rFonts w:asciiTheme="majorBidi" w:hAnsiTheme="majorBidi" w:cstheme="majorBidi"/>
          <w:sz w:val="24"/>
          <w:szCs w:val="24"/>
        </w:rPr>
        <w:t>Tingginya</w:t>
      </w:r>
      <w:proofErr w:type="spellEnd"/>
      <w:r w:rsidR="00550813" w:rsidRPr="005C3629">
        <w:rPr>
          <w:rFonts w:asciiTheme="majorBidi" w:hAnsiTheme="majorBidi" w:cstheme="majorBidi"/>
          <w:sz w:val="24"/>
          <w:szCs w:val="24"/>
        </w:rPr>
        <w:t xml:space="preserve"> air </w:t>
      </w:r>
      <w:r w:rsidR="00550813" w:rsidRPr="005C3629">
        <w:rPr>
          <w:rFonts w:asciiTheme="majorBidi" w:hAnsiTheme="majorBidi" w:cstheme="majorBidi"/>
          <w:sz w:val="24"/>
          <w:szCs w:val="24"/>
        </w:rPr>
        <w:lastRenderedPageBreak/>
        <w:t xml:space="preserve">dan </w:t>
      </w:r>
      <w:proofErr w:type="spellStart"/>
      <w:r w:rsidR="00550813" w:rsidRPr="005C3629">
        <w:rPr>
          <w:rFonts w:asciiTheme="majorBidi" w:hAnsiTheme="majorBidi" w:cstheme="majorBidi"/>
          <w:sz w:val="24"/>
          <w:szCs w:val="24"/>
        </w:rPr>
        <w:t>unsur</w:t>
      </w:r>
      <w:proofErr w:type="spellEnd"/>
      <w:r w:rsidR="00550813" w:rsidRPr="005C3629">
        <w:rPr>
          <w:rFonts w:asciiTheme="majorBidi" w:hAnsiTheme="majorBidi" w:cstheme="majorBidi"/>
          <w:sz w:val="24"/>
          <w:szCs w:val="24"/>
        </w:rPr>
        <w:t xml:space="preserve"> hara yang </w:t>
      </w:r>
      <w:proofErr w:type="spellStart"/>
      <w:r w:rsidR="00550813" w:rsidRPr="005C3629">
        <w:rPr>
          <w:rFonts w:asciiTheme="majorBidi" w:hAnsiTheme="majorBidi" w:cstheme="majorBidi"/>
          <w:sz w:val="24"/>
          <w:szCs w:val="24"/>
        </w:rPr>
        <w:t>terserap</w:t>
      </w:r>
      <w:proofErr w:type="spellEnd"/>
      <w:r w:rsidR="00550813" w:rsidRPr="005C3629">
        <w:rPr>
          <w:rFonts w:asciiTheme="majorBidi" w:hAnsiTheme="majorBidi" w:cstheme="majorBidi"/>
          <w:sz w:val="24"/>
          <w:szCs w:val="24"/>
        </w:rPr>
        <w:t xml:space="preserve"> oleh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membuat</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pertumbuhan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menjadi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lebih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baik</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dimana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ditunjukkan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dengan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pertumbuhan</w:t>
      </w:r>
      <w:proofErr w:type="spellEnd"/>
      <w:r w:rsidR="00550813" w:rsidRPr="005C3629">
        <w:rPr>
          <w:rFonts w:asciiTheme="majorBidi" w:hAnsiTheme="majorBidi" w:cstheme="majorBidi"/>
          <w:sz w:val="24"/>
          <w:szCs w:val="24"/>
        </w:rPr>
        <w:t xml:space="preserve"> Panjang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dan </w:t>
      </w:r>
      <w:proofErr w:type="spellStart"/>
      <w:r w:rsidR="00550813" w:rsidRPr="005C3629">
        <w:rPr>
          <w:rFonts w:asciiTheme="majorBidi" w:hAnsiTheme="majorBidi" w:cstheme="majorBidi"/>
          <w:sz w:val="24"/>
          <w:szCs w:val="24"/>
        </w:rPr>
        <w:t>jumlah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daun</w:t>
      </w:r>
      <w:proofErr w:type="spellEnd"/>
      <w:r w:rsidR="00550813" w:rsidRPr="005C3629">
        <w:rPr>
          <w:rFonts w:asciiTheme="majorBidi" w:hAnsiTheme="majorBidi" w:cstheme="majorBidi"/>
          <w:sz w:val="24"/>
          <w:szCs w:val="24"/>
        </w:rPr>
        <w:t xml:space="preserve"> yang optimal.</w:t>
      </w:r>
    </w:p>
    <w:p w14:paraId="6F4DB260" w14:textId="606616CB" w:rsidR="00550813" w:rsidRPr="005C3629" w:rsidRDefault="00550813"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Pada </w:t>
      </w:r>
      <w:proofErr w:type="spellStart"/>
      <w:r w:rsidRPr="005C3629">
        <w:rPr>
          <w:rFonts w:asciiTheme="majorBidi" w:hAnsiTheme="majorBidi" w:cstheme="majorBidi"/>
          <w:sz w:val="24"/>
          <w:szCs w:val="24"/>
        </w:rPr>
        <w:t>penelitian</w:t>
      </w:r>
      <w:proofErr w:type="spellEnd"/>
      <w:r w:rsidRPr="005C3629">
        <w:rPr>
          <w:rFonts w:asciiTheme="majorBidi" w:hAnsiTheme="majorBidi" w:cstheme="majorBidi"/>
          <w:sz w:val="24"/>
          <w:szCs w:val="24"/>
        </w:rPr>
        <w:t xml:space="preserve"> </w:t>
      </w:r>
      <w:bookmarkStart w:id="4" w:name="_Hlk95749579"/>
      <w:r w:rsidR="00530C1C" w:rsidRPr="005C3629">
        <w:rPr>
          <w:rFonts w:asciiTheme="majorBidi" w:hAnsiTheme="majorBidi" w:cstheme="majorBidi"/>
          <w:sz w:val="24"/>
          <w:szCs w:val="24"/>
        </w:rPr>
        <w:fldChar w:fldCharType="begin" w:fldLock="1"/>
      </w:r>
      <w:r w:rsidR="00530C1C" w:rsidRPr="005C3629">
        <w:rPr>
          <w:rFonts w:asciiTheme="majorBidi" w:hAnsiTheme="majorBidi" w:cstheme="majorBidi"/>
          <w:sz w:val="24"/>
          <w:szCs w:val="24"/>
        </w:rPr>
        <w:instrText>ADDIN CSL_CITATION {"citationItems":[{"id":"ITEM-1","itemData":{"DOI":"http://dx.doi.org/10.23960/jsl3587-94","ISSN":"2549-5747","abstract":"ABSTRAK Jenis media tanam merupakan salah satu faktor penentu dalam keberhasilan kolonisasi ektomikoriza dan pertumbuhan tanaman. Penelitian ini bertujuan untuk mendapatkan jenis media yang paling berpengaruh dalam meningkatkan kolonisasi ektomikoriza dan pertumbuhan Shorea javanica. Percobaan dilakukan di rumah kaca selama empat bulan. Rancangan percobaan menggunakan rancangan acak lengkap dengan empat perlakuan media tanam yang terdiri dari tanah, pasir, arang sekam dan cocopeat. Ektomikoriza yang digunakan diberikan dalam bentuk suspensi spora (Scleroderma columnare) sebanyak 20 ml setiap tanaman. Data dianalisis dengan menggunakan uji Barlett untuk mengetahui homogenitas ragam yang dilanjutkan dengan analisis ragam dan BNT. Hasil penelitian menunjukkan bahwa media pasir memberikan hasil terbaik dibandingkan media lainnya dalam membentuk kolonisasi ektomikoriza; sedangkan media pasir dan tanah merupakan media terbaik untuk meningkatkan pertumbuhan S. javanica yang diinokulasi dengan S. columnare. ABSTRACT Media is a decisive factor to succed the ectomycorrhizal colonization and plant growth. This study aimed to get the best planting media to increase ectomycorrhizal colonization and growth of Shorea javanica. The experiment was conducted in a greenhouse for four months. The experimental designed by randomized complete design with four treatments upon the planting media: soil, sand, husk and cocopeat. Ectomycorrhiza given as spore suspension (Scleroderma columnare) of 20 ml each plant. Data were analyzed using the Bartlett test to determine homogeneity of variance followed by analysis of variance and LSD. The results shown that the sand provides the best results compared to another media to form ectomycorrhiza colonization; while sand and soil were the best media to support the growth of S. javanica with inoculation of S. Columnare.","author":[{"dropping-particle":"","family":"Febriani","given":"Wiwin","non-dropping-particle":"","parse-names":false,"suffix":""},{"dropping-particle":"","family":"Riniarti dan Surnayanti Jurusan Kehutanan Fakultas Pertanian Universitas Lampung Jl Soemantri Brojonegoro No","given":"Melya","non-dropping-particle":"","parse-names":false,"suffix":""},{"dropping-particle":"","family":"Lampung","given":"Bandar","non-dropping-particle":"","parse-names":false,"suffix":""}],"container-title":"Jurnal Sylva Lestari ISSN","id":"ITEM-1","issue":"3","issued":{"date-parts":[["2017"]]},"page":"87-94","title":"PENGGUNAAN BERBAGAI MEDIA TANAM DAN INOKULASI SPORA UNTUK MENINGKATKAN KOLONISASI EKTOMIKORIZA DAN PERTUMBUHAN Shorea javanica THE APLICATION OF VARIOUS PLANTING MEDIA AND SPORE INOCULUMS TO IMPROVE ECTOMYCORRHIZAL COLONIZATION AND GROWTH OF Shorea javani","type":"article-journal","volume":"5"},"uris":["http://www.mendeley.com/documents/?uuid=9bf582d8-4fd8-4c62-8b58-0b23e7c21930"]}],"mendeley":{"formattedCitation":"(Febriani, Riniarti dan Surnayanti Jurusan Kehutanan Fakultas Pertanian Universitas Lampung Jl Soemantri Brojonegoro No, and Lampung 2017)","manualFormatting":"(Febriani, et al (2017)","plainTextFormattedCitation":"(Febriani, Riniarti dan Surnayanti Jurusan Kehutanan Fakultas Pertanian Universitas Lampung Jl Soemantri Brojonegoro No, and Lampung 2017)","previouslyFormattedCitation":"(Febriani, Riniarti dan Surnayanti Jurusan Kehutanan Fakultas Pertanian Universitas Lampung Jl Soemantri Brojonegoro No, and Lampung 2017)"},"properties":{"noteIndex":0},"schema":"https://github.com/citation-style-language/schema/raw/master/csl-citation.json"}</w:instrText>
      </w:r>
      <w:r w:rsidR="00530C1C" w:rsidRPr="005C3629">
        <w:rPr>
          <w:rFonts w:asciiTheme="majorBidi" w:hAnsiTheme="majorBidi" w:cstheme="majorBidi"/>
          <w:sz w:val="24"/>
          <w:szCs w:val="24"/>
        </w:rPr>
        <w:fldChar w:fldCharType="separate"/>
      </w:r>
      <w:r w:rsidR="00530C1C" w:rsidRPr="005C3629">
        <w:rPr>
          <w:rFonts w:asciiTheme="majorBidi" w:hAnsiTheme="majorBidi" w:cstheme="majorBidi"/>
          <w:noProof/>
          <w:sz w:val="24"/>
          <w:szCs w:val="24"/>
        </w:rPr>
        <w:t>(Febriani, et al (2017)</w:t>
      </w:r>
      <w:r w:rsidR="00530C1C" w:rsidRPr="005C3629">
        <w:rPr>
          <w:rFonts w:asciiTheme="majorBidi" w:hAnsiTheme="majorBidi" w:cstheme="majorBidi"/>
          <w:sz w:val="24"/>
          <w:szCs w:val="24"/>
        </w:rPr>
        <w:fldChar w:fldCharType="end"/>
      </w:r>
      <w:bookmarkEnd w:id="4"/>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Menyatakan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diinokulasi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tumbuh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subur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karena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luas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permukaan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akar</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besar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menyerap</w:t>
      </w:r>
      <w:proofErr w:type="spellEnd"/>
      <w:r w:rsidRPr="005C3629">
        <w:rPr>
          <w:rFonts w:asciiTheme="majorBidi" w:hAnsiTheme="majorBidi" w:cstheme="majorBidi"/>
          <w:sz w:val="24"/>
          <w:szCs w:val="24"/>
        </w:rPr>
        <w:t xml:space="preserve"> hara dan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daun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banyak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mendukung</w:t>
      </w:r>
      <w:proofErr w:type="spellEnd"/>
      <w:r w:rsidRPr="005C3629">
        <w:rPr>
          <w:rFonts w:asciiTheme="majorBidi" w:hAnsiTheme="majorBidi" w:cstheme="majorBidi"/>
          <w:sz w:val="24"/>
          <w:szCs w:val="24"/>
        </w:rPr>
        <w:t xml:space="preserve"> proses </w:t>
      </w:r>
      <w:proofErr w:type="spellStart"/>
      <w:r w:rsidRPr="005C3629">
        <w:rPr>
          <w:rFonts w:asciiTheme="majorBidi" w:hAnsiTheme="majorBidi" w:cstheme="majorBidi"/>
          <w:sz w:val="24"/>
          <w:szCs w:val="24"/>
        </w:rPr>
        <w:t>fotosintesis</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menghasilkan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kering</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banyak</w:t>
      </w:r>
      <w:proofErr w:type="spellEnd"/>
      <w:r w:rsidRPr="005C3629">
        <w:rPr>
          <w:rFonts w:asciiTheme="majorBidi" w:hAnsiTheme="majorBidi" w:cstheme="majorBidi"/>
          <w:sz w:val="24"/>
          <w:szCs w:val="24"/>
        </w:rPr>
        <w:t>.</w:t>
      </w:r>
    </w:p>
    <w:p w14:paraId="247E7D68" w14:textId="7F8117B6" w:rsidR="005719D2" w:rsidRPr="005C3629" w:rsidRDefault="005719D2" w:rsidP="00AE0DE7">
      <w:pPr>
        <w:spacing w:after="0" w:line="480" w:lineRule="auto"/>
        <w:jc w:val="both"/>
        <w:rPr>
          <w:rFonts w:asciiTheme="majorBidi" w:hAnsiTheme="majorBidi" w:cstheme="majorBidi"/>
          <w:b/>
          <w:bCs/>
          <w:sz w:val="24"/>
          <w:szCs w:val="24"/>
        </w:rPr>
      </w:pPr>
      <w:proofErr w:type="spellStart"/>
      <w:r w:rsidRPr="005C3629">
        <w:rPr>
          <w:rFonts w:asciiTheme="majorBidi" w:hAnsiTheme="majorBidi" w:cstheme="majorBidi"/>
          <w:b/>
          <w:bCs/>
          <w:sz w:val="24"/>
          <w:szCs w:val="24"/>
        </w:rPr>
        <w:t>Jumlah</w:t>
      </w:r>
      <w:proofErr w:type="spellEnd"/>
      <w:r w:rsidRPr="005C3629">
        <w:rPr>
          <w:rFonts w:asciiTheme="majorBidi" w:hAnsiTheme="majorBidi" w:cstheme="majorBidi"/>
          <w:b/>
          <w:bCs/>
          <w:sz w:val="24"/>
          <w:szCs w:val="24"/>
        </w:rPr>
        <w:t xml:space="preserve"> </w:t>
      </w:r>
      <w:r w:rsidR="005C3629" w:rsidRPr="005C3629">
        <w:rPr>
          <w:rFonts w:asciiTheme="majorBidi" w:hAnsiTheme="majorBidi" w:cstheme="majorBidi"/>
          <w:b/>
          <w:bCs/>
          <w:sz w:val="24"/>
          <w:szCs w:val="24"/>
        </w:rPr>
        <w:t>Umbi</w:t>
      </w:r>
    </w:p>
    <w:p w14:paraId="5882C3AF" w14:textId="77777777" w:rsidR="005C3629" w:rsidRDefault="005C3629" w:rsidP="00AE0DE7">
      <w:pPr>
        <w:spacing w:after="0" w:line="48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P</w:t>
      </w:r>
      <w:r w:rsidR="00550813" w:rsidRPr="005C3629">
        <w:rPr>
          <w:rFonts w:asciiTheme="majorBidi" w:hAnsiTheme="majorBidi" w:cstheme="majorBidi"/>
          <w:sz w:val="24"/>
          <w:szCs w:val="24"/>
        </w:rPr>
        <w:t>embentukan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umbi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bawang</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merah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berasal</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dari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pembesaran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lapisan-lapisan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daun</w:t>
      </w:r>
      <w:proofErr w:type="spellEnd"/>
      <w:r w:rsidR="00550813" w:rsidRPr="005C3629">
        <w:rPr>
          <w:rFonts w:asciiTheme="majorBidi" w:hAnsiTheme="majorBidi" w:cstheme="majorBidi"/>
          <w:sz w:val="24"/>
          <w:szCs w:val="24"/>
        </w:rPr>
        <w:t xml:space="preserve"> yang </w:t>
      </w:r>
      <w:proofErr w:type="spellStart"/>
      <w:r w:rsidR="00550813" w:rsidRPr="005C3629">
        <w:rPr>
          <w:rFonts w:asciiTheme="majorBidi" w:hAnsiTheme="majorBidi" w:cstheme="majorBidi"/>
          <w:sz w:val="24"/>
          <w:szCs w:val="24"/>
        </w:rPr>
        <w:t>kemudian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berkembang</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menjadi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umbi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bawang</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merah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Pembentukan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klorofil</w:t>
      </w:r>
      <w:proofErr w:type="spellEnd"/>
      <w:r w:rsidR="00550813" w:rsidRPr="005C3629">
        <w:rPr>
          <w:rFonts w:asciiTheme="majorBidi" w:hAnsiTheme="majorBidi" w:cstheme="majorBidi"/>
          <w:sz w:val="24"/>
          <w:szCs w:val="24"/>
        </w:rPr>
        <w:t xml:space="preserve"> yang </w:t>
      </w:r>
      <w:proofErr w:type="spellStart"/>
      <w:r w:rsidR="00550813" w:rsidRPr="005C3629">
        <w:rPr>
          <w:rFonts w:asciiTheme="majorBidi" w:hAnsiTheme="majorBidi" w:cstheme="majorBidi"/>
          <w:sz w:val="24"/>
          <w:szCs w:val="24"/>
        </w:rPr>
        <w:t>sempurna</w:t>
      </w:r>
      <w:proofErr w:type="spellEnd"/>
      <w:r w:rsidR="00550813" w:rsidRPr="005C3629">
        <w:rPr>
          <w:rFonts w:asciiTheme="majorBidi" w:hAnsiTheme="majorBidi" w:cstheme="majorBidi"/>
          <w:sz w:val="24"/>
          <w:szCs w:val="24"/>
        </w:rPr>
        <w:t xml:space="preserve"> dan </w:t>
      </w:r>
      <w:proofErr w:type="spellStart"/>
      <w:r w:rsidR="00550813" w:rsidRPr="005C3629">
        <w:rPr>
          <w:rFonts w:asciiTheme="majorBidi" w:hAnsiTheme="majorBidi" w:cstheme="majorBidi"/>
          <w:sz w:val="24"/>
          <w:szCs w:val="24"/>
        </w:rPr>
        <w:t>banyak</w:t>
      </w:r>
      <w:proofErr w:type="spellEnd"/>
      <w:r w:rsidR="00550813" w:rsidRPr="005C3629">
        <w:rPr>
          <w:rFonts w:asciiTheme="majorBidi" w:hAnsiTheme="majorBidi" w:cstheme="majorBidi"/>
          <w:sz w:val="24"/>
          <w:szCs w:val="24"/>
        </w:rPr>
        <w:t xml:space="preserve"> pada </w:t>
      </w:r>
      <w:proofErr w:type="spellStart"/>
      <w:r w:rsidR="00550813" w:rsidRPr="005C3629">
        <w:rPr>
          <w:rFonts w:asciiTheme="majorBidi" w:hAnsiTheme="majorBidi" w:cstheme="majorBidi"/>
          <w:sz w:val="24"/>
          <w:szCs w:val="24"/>
        </w:rPr>
        <w:t>daun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meningkatkan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penyerapan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energi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cahaya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matahari</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dalam</w:t>
      </w:r>
      <w:proofErr w:type="spellEnd"/>
      <w:r w:rsidR="00550813" w:rsidRPr="005C3629">
        <w:rPr>
          <w:rFonts w:asciiTheme="majorBidi" w:hAnsiTheme="majorBidi" w:cstheme="majorBidi"/>
          <w:sz w:val="24"/>
          <w:szCs w:val="24"/>
        </w:rPr>
        <w:t xml:space="preserve"> proses </w:t>
      </w:r>
      <w:proofErr w:type="spellStart"/>
      <w:r w:rsidR="00550813" w:rsidRPr="005C3629">
        <w:rPr>
          <w:rFonts w:asciiTheme="majorBidi" w:hAnsiTheme="majorBidi" w:cstheme="majorBidi"/>
          <w:sz w:val="24"/>
          <w:szCs w:val="24"/>
        </w:rPr>
        <w:t>fotosintesis</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Semakin</w:t>
      </w:r>
      <w:proofErr w:type="spellEnd"/>
      <w:r w:rsidR="00550813" w:rsidRPr="005C3629">
        <w:rPr>
          <w:rFonts w:asciiTheme="majorBidi" w:hAnsiTheme="majorBidi" w:cstheme="majorBidi"/>
          <w:sz w:val="24"/>
          <w:szCs w:val="24"/>
        </w:rPr>
        <w:t xml:space="preserve"> </w:t>
      </w:r>
      <w:proofErr w:type="spellStart"/>
      <w:r>
        <w:rPr>
          <w:rFonts w:asciiTheme="majorBidi" w:hAnsiTheme="majorBidi" w:cstheme="majorBidi"/>
          <w:sz w:val="24"/>
          <w:szCs w:val="24"/>
        </w:rPr>
        <w:t>cepat</w:t>
      </w:r>
      <w:proofErr w:type="spellEnd"/>
      <w:r>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laju</w:t>
      </w:r>
      <w:proofErr w:type="spellEnd"/>
      <w:r w:rsidR="00550813" w:rsidRPr="005C3629">
        <w:rPr>
          <w:rFonts w:asciiTheme="majorBidi" w:hAnsiTheme="majorBidi" w:cstheme="majorBidi"/>
          <w:sz w:val="24"/>
          <w:szCs w:val="24"/>
        </w:rPr>
        <w:t xml:space="preserve"> proses </w:t>
      </w:r>
      <w:proofErr w:type="spellStart"/>
      <w:r w:rsidR="00550813" w:rsidRPr="005C3629">
        <w:rPr>
          <w:rFonts w:asciiTheme="majorBidi" w:hAnsiTheme="majorBidi" w:cstheme="majorBidi"/>
          <w:sz w:val="24"/>
          <w:szCs w:val="24"/>
        </w:rPr>
        <w:t>fotosintesis</w:t>
      </w:r>
      <w:proofErr w:type="spellEnd"/>
      <w:r w:rsidR="00550813" w:rsidRPr="005C3629">
        <w:rPr>
          <w:rFonts w:asciiTheme="majorBidi" w:hAnsiTheme="majorBidi" w:cstheme="majorBidi"/>
          <w:sz w:val="24"/>
          <w:szCs w:val="24"/>
        </w:rPr>
        <w:t xml:space="preserve"> pada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maka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hasil</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fotosintat</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akan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semakin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banyak</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Fotosintat</w:t>
      </w:r>
      <w:proofErr w:type="spellEnd"/>
      <w:r w:rsidR="00550813" w:rsidRPr="005C3629">
        <w:rPr>
          <w:rFonts w:asciiTheme="majorBidi" w:hAnsiTheme="majorBidi" w:cstheme="majorBidi"/>
          <w:sz w:val="24"/>
          <w:szCs w:val="24"/>
        </w:rPr>
        <w:t xml:space="preserve"> yang </w:t>
      </w:r>
      <w:proofErr w:type="spellStart"/>
      <w:r w:rsidR="00550813" w:rsidRPr="005C3629">
        <w:rPr>
          <w:rFonts w:asciiTheme="majorBidi" w:hAnsiTheme="majorBidi" w:cstheme="majorBidi"/>
          <w:sz w:val="24"/>
          <w:szCs w:val="24"/>
        </w:rPr>
        <w:t>dihasilkan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berguna</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untuk</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pembentukan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tubuh</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tanaman</w:t>
      </w:r>
      <w:proofErr w:type="spellEnd"/>
      <w:r w:rsidR="00550813" w:rsidRPr="005C3629">
        <w:rPr>
          <w:rFonts w:asciiTheme="majorBidi" w:hAnsiTheme="majorBidi" w:cstheme="majorBidi"/>
          <w:sz w:val="24"/>
          <w:szCs w:val="24"/>
        </w:rPr>
        <w:t xml:space="preserve"> dan </w:t>
      </w:r>
      <w:proofErr w:type="spellStart"/>
      <w:r w:rsidR="00550813" w:rsidRPr="005C3629">
        <w:rPr>
          <w:rFonts w:asciiTheme="majorBidi" w:hAnsiTheme="majorBidi" w:cstheme="majorBidi"/>
          <w:sz w:val="24"/>
          <w:szCs w:val="24"/>
        </w:rPr>
        <w:t>disimpan</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dalam</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umbi</w:t>
      </w:r>
      <w:proofErr w:type="spellEnd"/>
      <w:r w:rsidR="00550813" w:rsidRPr="005C3629">
        <w:rPr>
          <w:rFonts w:asciiTheme="majorBidi" w:hAnsiTheme="majorBidi" w:cstheme="majorBidi"/>
          <w:sz w:val="24"/>
          <w:szCs w:val="24"/>
        </w:rPr>
        <w:t xml:space="preserve"> lapis </w:t>
      </w:r>
      <w:proofErr w:type="spellStart"/>
      <w:r w:rsidR="00550813" w:rsidRPr="005C3629">
        <w:rPr>
          <w:rFonts w:asciiTheme="majorBidi" w:hAnsiTheme="majorBidi" w:cstheme="majorBidi"/>
          <w:sz w:val="24"/>
          <w:szCs w:val="24"/>
        </w:rPr>
        <w:t>bawang</w:t>
      </w:r>
      <w:proofErr w:type="spellEnd"/>
      <w:r w:rsidR="00550813" w:rsidRPr="005C3629">
        <w:rPr>
          <w:rFonts w:asciiTheme="majorBidi" w:hAnsiTheme="majorBidi" w:cstheme="majorBidi"/>
          <w:sz w:val="24"/>
          <w:szCs w:val="24"/>
        </w:rPr>
        <w:t xml:space="preserve"> </w:t>
      </w:r>
      <w:proofErr w:type="spellStart"/>
      <w:r w:rsidR="00550813" w:rsidRPr="005C3629">
        <w:rPr>
          <w:rFonts w:asciiTheme="majorBidi" w:hAnsiTheme="majorBidi" w:cstheme="majorBidi"/>
          <w:sz w:val="24"/>
          <w:szCs w:val="24"/>
        </w:rPr>
        <w:t>merah</w:t>
      </w:r>
      <w:proofErr w:type="spellEnd"/>
      <w:r w:rsidR="00550813" w:rsidRPr="005C3629">
        <w:rPr>
          <w:rFonts w:asciiTheme="majorBidi" w:hAnsiTheme="majorBidi" w:cstheme="majorBidi"/>
          <w:sz w:val="24"/>
          <w:szCs w:val="24"/>
        </w:rPr>
        <w:t>.</w:t>
      </w:r>
      <w:r w:rsidRPr="005C3629">
        <w:rPr>
          <w:rFonts w:asciiTheme="majorBidi" w:hAnsiTheme="majorBidi" w:cstheme="majorBidi"/>
          <w:sz w:val="24"/>
          <w:szCs w:val="24"/>
        </w:rPr>
        <w:t xml:space="preserve"> </w:t>
      </w:r>
      <w:r>
        <w:rPr>
          <w:rFonts w:asciiTheme="majorBidi" w:hAnsiTheme="majorBidi" w:cstheme="majorBidi"/>
          <w:sz w:val="24"/>
          <w:szCs w:val="24"/>
        </w:rPr>
        <w:t>(</w:t>
      </w:r>
      <w:r w:rsidRPr="005C3629">
        <w:rPr>
          <w:rFonts w:asciiTheme="majorBidi" w:hAnsiTheme="majorBidi" w:cstheme="majorBidi"/>
          <w:sz w:val="24"/>
          <w:szCs w:val="24"/>
        </w:rPr>
        <w:fldChar w:fldCharType="begin" w:fldLock="1"/>
      </w:r>
      <w:r w:rsidRPr="005C3629">
        <w:rPr>
          <w:rFonts w:asciiTheme="majorBidi" w:hAnsiTheme="majorBidi" w:cstheme="majorBidi"/>
          <w:sz w:val="24"/>
          <w:szCs w:val="24"/>
        </w:rPr>
        <w:instrText>ADDIN CSL_CITATION {"citationItems":[{"id":"ITEM-1","itemData":{"ISBN":"0852720319","author":[{"dropping-particle":"","family":"Yusmalinda","given":"Yusmalinda","non-dropping-particle":"","parse-names":false,"suffix":""}],"container-title":"JOM Faperta","id":"ITEM-1","issue":"1","issued":{"date-parts":[["2017"]]},"page":"1-10","title":"DENGAN PEMBERIAN BEBERAPA DOSIS KOMPOS TANDAN KOSONG KELAPA SAWIT ( TKKS ) RESPONSES OF ONION ( Allium ascalonicum L .) TOWARD FOUR DOSES OF EMPTY PALM BUNCHES COMPOST ( EPB )","type":"article-journal","volume":"4"},"uris":["http://www.mendeley.com/documents/?uuid=b64c2607-53df-4431-9c0e-79276f1b7b49"]}],"mendeley":{"formattedCitation":"(Yusmalinda 2017)","manualFormatting":"Yusmalinda (2017)","plainTextFormattedCitation":"(Yusmalinda 2017)","previouslyFormattedCitation":"(Yusmalinda 2017)"},"properties":{"noteIndex":0},"schema":"https://github.com/citation-style-language/schema/raw/master/csl-citation.json"}</w:instrText>
      </w:r>
      <w:r w:rsidRPr="005C3629">
        <w:rPr>
          <w:rFonts w:asciiTheme="majorBidi" w:hAnsiTheme="majorBidi" w:cstheme="majorBidi"/>
          <w:sz w:val="24"/>
          <w:szCs w:val="24"/>
        </w:rPr>
        <w:fldChar w:fldCharType="separate"/>
      </w:r>
      <w:r w:rsidRPr="005C3629">
        <w:rPr>
          <w:rFonts w:asciiTheme="majorBidi" w:hAnsiTheme="majorBidi" w:cstheme="majorBidi"/>
          <w:noProof/>
          <w:sz w:val="24"/>
          <w:szCs w:val="24"/>
        </w:rPr>
        <w:t>Yusmalinda 2017)</w:t>
      </w:r>
      <w:r w:rsidRPr="005C3629">
        <w:rPr>
          <w:rFonts w:asciiTheme="majorBidi" w:hAnsiTheme="majorBidi" w:cstheme="majorBidi"/>
          <w:sz w:val="24"/>
          <w:szCs w:val="24"/>
        </w:rPr>
        <w:fldChar w:fldCharType="end"/>
      </w:r>
    </w:p>
    <w:p w14:paraId="27C99352" w14:textId="03C931A9" w:rsidR="00550813" w:rsidRPr="005C3629" w:rsidRDefault="00550813"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Hasil </w:t>
      </w:r>
      <w:proofErr w:type="spellStart"/>
      <w:r w:rsidR="00727F66" w:rsidRPr="005C3629">
        <w:rPr>
          <w:rFonts w:asciiTheme="majorBidi" w:hAnsiTheme="majorBidi" w:cstheme="majorBidi"/>
          <w:sz w:val="24"/>
          <w:szCs w:val="24"/>
        </w:rPr>
        <w:t>analisis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ragam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menunjukkan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pemberian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berpengaruh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nyata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Gambar </w:t>
      </w:r>
      <w:r w:rsidR="005A3F17" w:rsidRPr="005C3629">
        <w:rPr>
          <w:rFonts w:asciiTheme="majorBidi" w:hAnsiTheme="majorBidi" w:cstheme="majorBidi"/>
          <w:sz w:val="24"/>
          <w:szCs w:val="24"/>
        </w:rPr>
        <w:t>5</w:t>
      </w:r>
      <w:r w:rsidRPr="005C3629">
        <w:rPr>
          <w:rFonts w:asciiTheme="majorBidi" w:hAnsiTheme="majorBidi" w:cstheme="majorBidi"/>
          <w:sz w:val="24"/>
          <w:szCs w:val="24"/>
        </w:rPr>
        <w:t xml:space="preserve">. </w:t>
      </w:r>
    </w:p>
    <w:p w14:paraId="0C5B0308" w14:textId="77777777" w:rsidR="005A3F17" w:rsidRPr="00454496" w:rsidRDefault="005A3F17" w:rsidP="005C3629">
      <w:pPr>
        <w:pStyle w:val="ListParagraph"/>
        <w:spacing w:line="480" w:lineRule="auto"/>
        <w:ind w:left="1080"/>
        <w:jc w:val="both"/>
        <w:rPr>
          <w:rFonts w:asciiTheme="majorBidi" w:hAnsiTheme="majorBidi" w:cstheme="majorBidi"/>
          <w:sz w:val="24"/>
          <w:szCs w:val="24"/>
        </w:rPr>
      </w:pPr>
    </w:p>
    <w:p w14:paraId="01A8006E" w14:textId="7E3A45EC" w:rsidR="0049668F" w:rsidRPr="00454496" w:rsidRDefault="00BD3FC1" w:rsidP="005C3629">
      <w:pPr>
        <w:pStyle w:val="ListParagraph"/>
        <w:spacing w:line="480" w:lineRule="auto"/>
        <w:ind w:left="1080"/>
        <w:jc w:val="both"/>
        <w:rPr>
          <w:rFonts w:asciiTheme="majorBidi" w:hAnsiTheme="majorBidi" w:cstheme="majorBidi"/>
          <w:sz w:val="24"/>
          <w:szCs w:val="24"/>
        </w:rPr>
      </w:pPr>
      <w:r w:rsidRPr="00454496">
        <w:rPr>
          <w:rFonts w:asciiTheme="majorBidi" w:hAnsiTheme="majorBidi" w:cstheme="majorBidi"/>
          <w:noProof/>
          <w:sz w:val="24"/>
          <w:szCs w:val="24"/>
        </w:rPr>
        <w:drawing>
          <wp:inline distT="0" distB="0" distL="0" distR="0" wp14:anchorId="1C997B27" wp14:editId="134E722E">
            <wp:extent cx="5172075" cy="2057400"/>
            <wp:effectExtent l="0" t="0" r="9525" b="0"/>
            <wp:docPr id="3" name="Chart 3">
              <a:extLst xmlns:a="http://schemas.openxmlformats.org/drawingml/2006/main">
                <a:ext uri="{FF2B5EF4-FFF2-40B4-BE49-F238E27FC236}">
                  <a16:creationId xmlns:a16="http://schemas.microsoft.com/office/drawing/2014/main" id="{E0DCCD08-592B-4BB4-94B0-724E97053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421677" w14:textId="2667ACC3" w:rsidR="000D57F9"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sz w:val="24"/>
          <w:szCs w:val="24"/>
        </w:rPr>
        <w:t xml:space="preserve">Gambar 5.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Umbi</w:t>
      </w:r>
      <w:r w:rsidR="00D52E73">
        <w:rPr>
          <w:rFonts w:asciiTheme="majorBidi" w:hAnsiTheme="majorBidi" w:cstheme="majorBidi"/>
          <w:sz w:val="24"/>
          <w:szCs w:val="24"/>
        </w:rPr>
        <w:t xml:space="preserve"> </w:t>
      </w:r>
    </w:p>
    <w:p w14:paraId="2170ED08" w14:textId="77777777" w:rsidR="000D57F9" w:rsidRPr="00454496" w:rsidRDefault="000D57F9" w:rsidP="005C3629">
      <w:pPr>
        <w:pStyle w:val="ListParagraph"/>
        <w:spacing w:line="480" w:lineRule="auto"/>
        <w:ind w:left="1080"/>
        <w:jc w:val="both"/>
        <w:rPr>
          <w:rFonts w:asciiTheme="majorBidi" w:hAnsiTheme="majorBidi" w:cstheme="majorBidi"/>
          <w:sz w:val="24"/>
          <w:szCs w:val="24"/>
        </w:rPr>
      </w:pPr>
    </w:p>
    <w:p w14:paraId="4802E649" w14:textId="77777777" w:rsidR="005C3629" w:rsidRDefault="0049668F" w:rsidP="005C3629">
      <w:pPr>
        <w:spacing w:after="0" w:line="480" w:lineRule="auto"/>
        <w:ind w:firstLine="720"/>
        <w:jc w:val="both"/>
        <w:rPr>
          <w:rFonts w:asciiTheme="majorBidi" w:hAnsiTheme="majorBidi" w:cstheme="majorBidi"/>
          <w:sz w:val="24"/>
          <w:szCs w:val="24"/>
        </w:rPr>
      </w:pPr>
      <w:r w:rsidRPr="00454496">
        <w:rPr>
          <w:rFonts w:asciiTheme="majorBidi" w:hAnsiTheme="majorBidi" w:cstheme="majorBidi"/>
          <w:sz w:val="24"/>
          <w:szCs w:val="24"/>
        </w:rPr>
        <w:t xml:space="preserve">Pada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terbanyak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dijumpai</w:t>
      </w:r>
      <w:proofErr w:type="spellEnd"/>
      <w:r w:rsidRPr="00454496">
        <w:rPr>
          <w:rFonts w:asciiTheme="majorBidi" w:hAnsiTheme="majorBidi" w:cstheme="majorBidi"/>
          <w:sz w:val="24"/>
          <w:szCs w:val="24"/>
        </w:rPr>
        <w:t xml:space="preserve"> pada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M</w:t>
      </w:r>
      <w:r w:rsidR="00727F66" w:rsidRPr="00454496">
        <w:rPr>
          <w:rFonts w:asciiTheme="majorBidi" w:hAnsiTheme="majorBidi" w:cstheme="majorBidi"/>
          <w:sz w:val="24"/>
          <w:szCs w:val="24"/>
        </w:rPr>
        <w:t>1</w:t>
      </w:r>
      <w:r w:rsidRPr="00454496">
        <w:rPr>
          <w:rFonts w:asciiTheme="majorBidi" w:hAnsiTheme="majorBidi" w:cstheme="majorBidi"/>
          <w:sz w:val="24"/>
          <w:szCs w:val="24"/>
        </w:rPr>
        <w:t>NPK</w:t>
      </w:r>
      <w:r w:rsidR="00727F66" w:rsidRPr="00454496">
        <w:rPr>
          <w:rFonts w:asciiTheme="majorBidi" w:hAnsiTheme="majorBidi" w:cstheme="majorBidi"/>
          <w:sz w:val="24"/>
          <w:szCs w:val="24"/>
        </w:rPr>
        <w:t>5</w:t>
      </w:r>
      <w:r w:rsidRPr="00454496">
        <w:rPr>
          <w:rFonts w:asciiTheme="majorBidi" w:hAnsiTheme="majorBidi" w:cstheme="majorBidi"/>
          <w:sz w:val="24"/>
          <w:szCs w:val="24"/>
        </w:rPr>
        <w:t>0</w:t>
      </w:r>
      <w:r w:rsidR="00A34534"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yaitu</w:t>
      </w:r>
      <w:proofErr w:type="spellEnd"/>
      <w:r w:rsidR="00727F66" w:rsidRPr="00454496">
        <w:rPr>
          <w:rFonts w:asciiTheme="majorBidi" w:hAnsiTheme="majorBidi" w:cstheme="majorBidi"/>
          <w:sz w:val="24"/>
          <w:szCs w:val="24"/>
        </w:rPr>
        <w:t xml:space="preserve"> 13,4.</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genus M1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glomus) </w:t>
      </w:r>
      <w:proofErr w:type="spellStart"/>
      <w:r w:rsidRPr="00454496">
        <w:rPr>
          <w:rFonts w:asciiTheme="majorBidi" w:hAnsiTheme="majorBidi" w:cstheme="majorBidi"/>
          <w:sz w:val="24"/>
          <w:szCs w:val="24"/>
        </w:rPr>
        <w:t>dari</w:t>
      </w:r>
      <w:proofErr w:type="spellEnd"/>
      <w:r w:rsidRPr="00454496">
        <w:rPr>
          <w:rFonts w:asciiTheme="majorBidi" w:hAnsiTheme="majorBidi" w:cstheme="majorBidi"/>
          <w:sz w:val="24"/>
          <w:szCs w:val="24"/>
        </w:rPr>
        <w:t xml:space="preserve"> data yang </w:t>
      </w:r>
      <w:proofErr w:type="spellStart"/>
      <w:r w:rsidRPr="00454496">
        <w:rPr>
          <w:rFonts w:asciiTheme="majorBidi" w:hAnsiTheme="majorBidi" w:cstheme="majorBidi"/>
          <w:sz w:val="24"/>
          <w:szCs w:val="24"/>
        </w:rPr>
        <w:t>didapat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semakin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bertambahnya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yang </w:t>
      </w:r>
      <w:proofErr w:type="spellStart"/>
      <w:r w:rsidRPr="00454496">
        <w:rPr>
          <w:rFonts w:asciiTheme="majorBidi" w:hAnsiTheme="majorBidi" w:cstheme="majorBidi"/>
          <w:sz w:val="24"/>
          <w:szCs w:val="24"/>
        </w:rPr>
        <w:t>diberikan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meningkatkan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kecuali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dosis</w:t>
      </w:r>
      <w:proofErr w:type="spellEnd"/>
      <w:r w:rsidR="00727F66" w:rsidRPr="00454496">
        <w:rPr>
          <w:rFonts w:asciiTheme="majorBidi" w:hAnsiTheme="majorBidi" w:cstheme="majorBidi"/>
          <w:sz w:val="24"/>
          <w:szCs w:val="24"/>
        </w:rPr>
        <w:t xml:space="preserve"> 75. Hal </w:t>
      </w:r>
      <w:proofErr w:type="spellStart"/>
      <w:r w:rsidR="00727F66" w:rsidRPr="00454496">
        <w:rPr>
          <w:rFonts w:asciiTheme="majorBidi" w:hAnsiTheme="majorBidi" w:cstheme="majorBidi"/>
          <w:sz w:val="24"/>
          <w:szCs w:val="24"/>
        </w:rPr>
        <w:t>ini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diduga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jenis</w:t>
      </w:r>
      <w:proofErr w:type="spellEnd"/>
      <w:r w:rsidR="00727F66" w:rsidRPr="00454496">
        <w:rPr>
          <w:rFonts w:asciiTheme="majorBidi" w:hAnsiTheme="majorBidi" w:cstheme="majorBidi"/>
          <w:sz w:val="24"/>
          <w:szCs w:val="24"/>
        </w:rPr>
        <w:t xml:space="preserve"> FMA Glomus </w:t>
      </w:r>
      <w:proofErr w:type="spellStart"/>
      <w:r w:rsidR="00727F66" w:rsidRPr="00454496">
        <w:rPr>
          <w:rFonts w:asciiTheme="majorBidi" w:hAnsiTheme="majorBidi" w:cstheme="majorBidi"/>
          <w:sz w:val="24"/>
          <w:szCs w:val="24"/>
        </w:rPr>
        <w:t>sp</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menunjukkan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kemampuan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kolonisasi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tertinggi</w:t>
      </w:r>
      <w:proofErr w:type="spellEnd"/>
      <w:r w:rsidR="00727F66" w:rsidRPr="00454496">
        <w:rPr>
          <w:rFonts w:asciiTheme="majorBidi" w:hAnsiTheme="majorBidi" w:cstheme="majorBidi"/>
          <w:sz w:val="24"/>
          <w:szCs w:val="24"/>
        </w:rPr>
        <w:t xml:space="preserve">. Hal </w:t>
      </w:r>
      <w:proofErr w:type="spellStart"/>
      <w:r w:rsidR="00727F66" w:rsidRPr="00454496">
        <w:rPr>
          <w:rFonts w:asciiTheme="majorBidi" w:hAnsiTheme="majorBidi" w:cstheme="majorBidi"/>
          <w:sz w:val="24"/>
          <w:szCs w:val="24"/>
        </w:rPr>
        <w:t>ini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menunjukkan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adanya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kesesuaian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antara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kedua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simbion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Persentase</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kolonisasi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menggambarkan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adanya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simbiosis</w:t>
      </w:r>
      <w:proofErr w:type="spellEnd"/>
      <w:r w:rsidR="00727F66" w:rsidRPr="00454496">
        <w:rPr>
          <w:rFonts w:asciiTheme="majorBidi" w:hAnsiTheme="majorBidi" w:cstheme="majorBidi"/>
          <w:sz w:val="24"/>
          <w:szCs w:val="24"/>
        </w:rPr>
        <w:t xml:space="preserve"> dan </w:t>
      </w:r>
      <w:proofErr w:type="spellStart"/>
      <w:r w:rsidR="00727F66" w:rsidRPr="00454496">
        <w:rPr>
          <w:rFonts w:asciiTheme="majorBidi" w:hAnsiTheme="majorBidi" w:cstheme="majorBidi"/>
          <w:sz w:val="24"/>
          <w:szCs w:val="24"/>
        </w:rPr>
        <w:t>kesesuaian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antara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tanaman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inang</w:t>
      </w:r>
      <w:proofErr w:type="spellEnd"/>
      <w:r w:rsidR="00727F66" w:rsidRPr="00454496">
        <w:rPr>
          <w:rFonts w:asciiTheme="majorBidi" w:hAnsiTheme="majorBidi" w:cstheme="majorBidi"/>
          <w:sz w:val="24"/>
          <w:szCs w:val="24"/>
        </w:rPr>
        <w:t xml:space="preserve"> dan FMA </w:t>
      </w:r>
      <w:proofErr w:type="spellStart"/>
      <w:r w:rsidR="00727F66" w:rsidRPr="00454496">
        <w:rPr>
          <w:rFonts w:asciiTheme="majorBidi" w:hAnsiTheme="majorBidi" w:cstheme="majorBidi"/>
          <w:sz w:val="24"/>
          <w:szCs w:val="24"/>
        </w:rPr>
        <w:t>tetapi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tidak</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mutlak</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sebagai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indikator</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terhadap</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tinggi</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rendahnya</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pertumbuhan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tanaman</w:t>
      </w:r>
      <w:proofErr w:type="spellEnd"/>
      <w:r w:rsidR="00727F66"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inang</w:t>
      </w:r>
      <w:proofErr w:type="spellEnd"/>
      <w:r w:rsidR="00727F66"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sedangkan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M2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gigaspora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semakin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bertambahnya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diberikan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menurunkan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hasil</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Kemudian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M</w:t>
      </w:r>
      <w:r w:rsidR="00727F66" w:rsidRPr="00454496">
        <w:rPr>
          <w:rFonts w:asciiTheme="majorBidi" w:hAnsiTheme="majorBidi" w:cstheme="majorBidi"/>
          <w:sz w:val="24"/>
          <w:szCs w:val="24"/>
        </w:rPr>
        <w:t>3</w:t>
      </w:r>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acaulospora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dari</w:t>
      </w:r>
      <w:proofErr w:type="spellEnd"/>
      <w:r w:rsidRPr="00454496">
        <w:rPr>
          <w:rFonts w:asciiTheme="majorBidi" w:hAnsiTheme="majorBidi" w:cstheme="majorBidi"/>
          <w:sz w:val="24"/>
          <w:szCs w:val="24"/>
        </w:rPr>
        <w:t xml:space="preserve"> data yang </w:t>
      </w:r>
      <w:proofErr w:type="spellStart"/>
      <w:r w:rsidRPr="00454496">
        <w:rPr>
          <w:rFonts w:asciiTheme="majorBidi" w:hAnsiTheme="majorBidi" w:cstheme="majorBidi"/>
          <w:sz w:val="24"/>
          <w:szCs w:val="24"/>
        </w:rPr>
        <w:t>didapat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menunjukkan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bahwa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bertambahnya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yang </w:t>
      </w:r>
      <w:proofErr w:type="spellStart"/>
      <w:r w:rsidRPr="00454496">
        <w:rPr>
          <w:rFonts w:asciiTheme="majorBidi" w:hAnsiTheme="majorBidi" w:cstheme="majorBidi"/>
          <w:sz w:val="24"/>
          <w:szCs w:val="24"/>
        </w:rPr>
        <w:t>diberikan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meningkatkan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00530C1C" w:rsidRPr="00454496">
        <w:rPr>
          <w:rFonts w:asciiTheme="majorBidi" w:hAnsiTheme="majorBidi" w:cstheme="majorBidi"/>
          <w:sz w:val="24"/>
          <w:szCs w:val="24"/>
        </w:rPr>
        <w:t>U</w:t>
      </w:r>
      <w:r w:rsidRPr="00454496">
        <w:rPr>
          <w:rFonts w:asciiTheme="majorBidi" w:hAnsiTheme="majorBidi" w:cstheme="majorBidi"/>
          <w:sz w:val="24"/>
          <w:szCs w:val="24"/>
        </w:rPr>
        <w:t>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M4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konsorsium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sama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halnya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M2 yang mana </w:t>
      </w:r>
      <w:proofErr w:type="spellStart"/>
      <w:r w:rsidRPr="00454496">
        <w:rPr>
          <w:rFonts w:asciiTheme="majorBidi" w:hAnsiTheme="majorBidi" w:cstheme="majorBidi"/>
          <w:sz w:val="24"/>
          <w:szCs w:val="24"/>
        </w:rPr>
        <w:t>semakin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bertambahnya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yang </w:t>
      </w:r>
      <w:proofErr w:type="spellStart"/>
      <w:r w:rsidRPr="00454496">
        <w:rPr>
          <w:rFonts w:asciiTheme="majorBidi" w:hAnsiTheme="majorBidi" w:cstheme="majorBidi"/>
          <w:sz w:val="24"/>
          <w:szCs w:val="24"/>
        </w:rPr>
        <w:t>diaplikasikan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menurunkan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Hal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diduga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bahwa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berbagai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belum</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dapat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memberikan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pengaruh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terhadap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pembentukan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tanaman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Penelitian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ini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sejalan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dengan</w:t>
      </w:r>
      <w:proofErr w:type="spellEnd"/>
      <w:r w:rsidRPr="00454496">
        <w:rPr>
          <w:rFonts w:asciiTheme="majorBidi" w:hAnsiTheme="majorBidi" w:cstheme="majorBidi"/>
          <w:sz w:val="24"/>
          <w:szCs w:val="24"/>
        </w:rPr>
        <w:t xml:space="preserve"> </w:t>
      </w:r>
      <w:bookmarkStart w:id="5" w:name="_Hlk95749698"/>
      <w:r w:rsidR="001827FF" w:rsidRPr="00454496">
        <w:rPr>
          <w:rFonts w:asciiTheme="majorBidi" w:hAnsiTheme="majorBidi" w:cstheme="majorBidi"/>
          <w:sz w:val="24"/>
          <w:szCs w:val="24"/>
        </w:rPr>
        <w:fldChar w:fldCharType="begin" w:fldLock="1"/>
      </w:r>
      <w:r w:rsidR="001827FF" w:rsidRPr="00454496">
        <w:rPr>
          <w:rFonts w:asciiTheme="majorBidi" w:hAnsiTheme="majorBidi" w:cstheme="majorBidi"/>
          <w:sz w:val="24"/>
          <w:szCs w:val="24"/>
        </w:rPr>
        <w:instrText>ADDIN CSL_CITATION {"citationItems":[{"id":"ITEM-1","itemData":{"abstract":"Alluvial soil had higher levels of organic matter and N-total were classified as very low that use of NPK fertilizer with an adequate dose is expected to improve the physical and chemical properties of soil and increase the yield of onion. Red onion (Allium ascalonicum L) is one of the horticultural crops that can be grown in alluvial soil. The research aims to determine the effect on the optimal dose of NPK fertilizer and productivity of onion on Alluvial soil. Field experiments conducted in Gardens Visitor Plot Institute for Agricultural Technology (BPTP) Banda Aceh, in February - Mai 2015. The experimental design used was a randomized block design (RBD) factorial 4 x 4 treatment and 3 replications. If there is highly significant or significant difference will be continued primarily to test BNT0,05%. The composition of the treatment is Pikatan (V1), Mentes (V2), Pancasona (V3) and Trisula (V4) and NPK Control, 200 kg h-1, 400 kg h-1 and 600 kg h-1. Results of bulb wet weight h-1 = 9,50 tonnes h-1) and dry tuber weight (7,33 tonnes h-1), but no significant effect on plant height and number of tillers 2 MST. The implications of this study tht the use of varieties Pancasona and NPK fertilizer dose of 600 kg h-1 can be applied to the alluvial soil. Keywords:","author":[{"dropping-particle":"","family":"Mehran","given":"M","non-dropping-particle":"","parse-names":false,"suffix":""},{"dropping-particle":"","family":"Kesumawaty","given":"E","non-dropping-particle":"","parse-names":false,"suffix":""},{"dropping-particle":"","family":"Sufardi","given":"S","non-dropping-particle":"","parse-names":false,"suffix":""}],"container-title":"Jurnal Floratek","id":"ITEM-1","issued":{"date-parts":[["2016"]]},"page":"117-133","title":"PERTUMBUHAN DAN HASIL BEBERAPA VARIETAS BAWANG MERAH (Allium ascalonicum L) PADA TANAH ALUVIAL AKIBAT PEMBERIAN BERBAGAI DOSIS …","type":"article-journal","volume":"11"},"uris":["http://www.mendeley.com/documents/?uuid=5b4cfbfc-31e9-4562-8d5b-28b72a489ada"]}],"mendeley":{"formattedCitation":"(Mehran, Kesumawaty, and Sufardi 2016)","manualFormatting":"Mehran, et al (2016)","plainTextFormattedCitation":"(Mehran, Kesumawaty, and Sufardi 2016)","previouslyFormattedCitation":"(Mehran, Kesumawaty, and Sufardi 2016)"},"properties":{"noteIndex":0},"schema":"https://github.com/citation-style-language/schema/raw/master/csl-citation.json"}</w:instrText>
      </w:r>
      <w:r w:rsidR="001827FF" w:rsidRPr="00454496">
        <w:rPr>
          <w:rFonts w:asciiTheme="majorBidi" w:hAnsiTheme="majorBidi" w:cstheme="majorBidi"/>
          <w:sz w:val="24"/>
          <w:szCs w:val="24"/>
        </w:rPr>
        <w:fldChar w:fldCharType="separate"/>
      </w:r>
      <w:r w:rsidR="001827FF" w:rsidRPr="00454496">
        <w:rPr>
          <w:rFonts w:asciiTheme="majorBidi" w:hAnsiTheme="majorBidi" w:cstheme="majorBidi"/>
          <w:noProof/>
          <w:sz w:val="24"/>
          <w:szCs w:val="24"/>
        </w:rPr>
        <w:t>Mehran, et al (2016)</w:t>
      </w:r>
      <w:r w:rsidR="001827FF" w:rsidRPr="00454496">
        <w:rPr>
          <w:rFonts w:asciiTheme="majorBidi" w:hAnsiTheme="majorBidi" w:cstheme="majorBidi"/>
          <w:sz w:val="24"/>
          <w:szCs w:val="24"/>
        </w:rPr>
        <w:fldChar w:fldCharType="end"/>
      </w:r>
      <w:r w:rsidRPr="00454496">
        <w:rPr>
          <w:rFonts w:asciiTheme="majorBidi" w:hAnsiTheme="majorBidi" w:cstheme="majorBidi"/>
          <w:sz w:val="24"/>
          <w:szCs w:val="24"/>
        </w:rPr>
        <w:t xml:space="preserve">, </w:t>
      </w:r>
      <w:bookmarkEnd w:id="5"/>
      <w:proofErr w:type="spellStart"/>
      <w:r w:rsidRPr="00454496">
        <w:rPr>
          <w:rFonts w:asciiTheme="majorBidi" w:hAnsiTheme="majorBidi" w:cstheme="majorBidi"/>
          <w:sz w:val="24"/>
          <w:szCs w:val="24"/>
        </w:rPr>
        <w:t>untuk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pembentukan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perkembangan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memerlukan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pemupupukan</w:t>
      </w:r>
      <w:proofErr w:type="spellEnd"/>
      <w:r w:rsidRPr="00454496">
        <w:rPr>
          <w:rFonts w:asciiTheme="majorBidi" w:hAnsiTheme="majorBidi" w:cstheme="majorBidi"/>
          <w:sz w:val="24"/>
          <w:szCs w:val="24"/>
        </w:rPr>
        <w:t xml:space="preserve"> NPK yang </w:t>
      </w:r>
      <w:proofErr w:type="spellStart"/>
      <w:r w:rsidRPr="00454496">
        <w:rPr>
          <w:rFonts w:asciiTheme="majorBidi" w:hAnsiTheme="majorBidi" w:cstheme="majorBidi"/>
          <w:sz w:val="24"/>
          <w:szCs w:val="24"/>
        </w:rPr>
        <w:t>berimbang</w:t>
      </w:r>
      <w:proofErr w:type="spellEnd"/>
      <w:r w:rsidRPr="00454496">
        <w:rPr>
          <w:rFonts w:asciiTheme="majorBidi" w:hAnsiTheme="majorBidi" w:cstheme="majorBidi"/>
          <w:sz w:val="24"/>
          <w:szCs w:val="24"/>
        </w:rPr>
        <w:t>.</w:t>
      </w:r>
      <w:bookmarkStart w:id="6" w:name="_Hlk95749715"/>
    </w:p>
    <w:p w14:paraId="044B21B3" w14:textId="77777777" w:rsidR="005C3629" w:rsidRDefault="001827FF"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fldChar w:fldCharType="begin" w:fldLock="1"/>
      </w:r>
      <w:r w:rsidRPr="005C3629">
        <w:rPr>
          <w:rFonts w:asciiTheme="majorBidi" w:hAnsiTheme="majorBidi" w:cstheme="majorBidi"/>
          <w:sz w:val="24"/>
          <w:szCs w:val="24"/>
        </w:rPr>
        <w:instrText>ADDIN CSL_CITATION {"citationItems":[{"id":"ITEM-1","itemData":{"author":[{"dropping-particle":"","family":"Damanik","given":"Sariah Aprianti","non-dropping-particle":"","parse-names":false,"suffix":""},{"dropping-particle":"","family":"Suryanto","given":"Agus","non-dropping-particle":"","parse-names":false,"suffix":""}],"container-title":"Jurnal Produksi Tanaman","id":"ITEM-1","issue":"4","issued":{"date-parts":[["2018"]]},"page":"635-641","title":"Efektivitas Penggunaan Mikoriza dan PGPR (Plant Growth Promoting Rhizobacteria) terhadap Tanaman Bawang Merah (Allium ascalonicum L .) Pada Pipa PVC Sistem Vertikultur","type":"article-journal","volume":"6"},"uris":["http://www.mendeley.com/documents/?uuid=dad3f9c0-8a7b-43f5-a8ed-3e1c13943ab9"]}],"mendeley":{"formattedCitation":"(Damanik and Suryanto 2018)","manualFormatting":"Damanik and Suryanto (2018)","plainTextFormattedCitation":"(Damanik and Suryanto 2018)","previouslyFormattedCitation":"(Damanik and Suryanto 2018)"},"properties":{"noteIndex":0},"schema":"https://github.com/citation-style-language/schema/raw/master/csl-citation.json"}</w:instrText>
      </w:r>
      <w:r w:rsidRPr="005C3629">
        <w:rPr>
          <w:rFonts w:asciiTheme="majorBidi" w:hAnsiTheme="majorBidi" w:cstheme="majorBidi"/>
          <w:sz w:val="24"/>
          <w:szCs w:val="24"/>
        </w:rPr>
        <w:fldChar w:fldCharType="separate"/>
      </w:r>
      <w:r w:rsidRPr="005C3629">
        <w:rPr>
          <w:rFonts w:asciiTheme="majorBidi" w:hAnsiTheme="majorBidi" w:cstheme="majorBidi"/>
          <w:noProof/>
          <w:sz w:val="24"/>
          <w:szCs w:val="24"/>
        </w:rPr>
        <w:t>Damanik and Suryanto (2018)</w:t>
      </w:r>
      <w:r w:rsidRPr="005C3629">
        <w:rPr>
          <w:rFonts w:asciiTheme="majorBidi" w:hAnsiTheme="majorBidi" w:cstheme="majorBidi"/>
          <w:sz w:val="24"/>
          <w:szCs w:val="24"/>
        </w:rPr>
        <w:fldChar w:fldCharType="end"/>
      </w:r>
      <w:r w:rsidRPr="005C3629">
        <w:rPr>
          <w:rFonts w:asciiTheme="majorBidi" w:hAnsiTheme="majorBidi" w:cstheme="majorBidi"/>
          <w:sz w:val="24"/>
          <w:szCs w:val="24"/>
        </w:rPr>
        <w:t xml:space="preserve"> </w:t>
      </w:r>
      <w:bookmarkEnd w:id="6"/>
      <w:proofErr w:type="spellStart"/>
      <w:r w:rsidRPr="005C3629">
        <w:rPr>
          <w:rFonts w:asciiTheme="majorBidi" w:hAnsiTheme="majorBidi" w:cstheme="majorBidi"/>
          <w:sz w:val="24"/>
          <w:szCs w:val="24"/>
        </w:rPr>
        <w:t>m</w:t>
      </w:r>
      <w:r w:rsidR="0049668F" w:rsidRPr="005C3629">
        <w:rPr>
          <w:rFonts w:asciiTheme="majorBidi" w:hAnsiTheme="majorBidi" w:cstheme="majorBidi"/>
          <w:sz w:val="24"/>
          <w:szCs w:val="24"/>
        </w:rPr>
        <w:t>enyatakan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bahwa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erat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kaitannya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anakan</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dihasilkan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dimana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satu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anakan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menghasilkan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satu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w:t>
      </w:r>
      <w:proofErr w:type="spellStart"/>
      <w:r w:rsidR="0049668F" w:rsidRPr="005C3629">
        <w:rPr>
          <w:rFonts w:asciiTheme="majorBidi" w:hAnsiTheme="majorBidi" w:cstheme="majorBidi"/>
          <w:sz w:val="24"/>
          <w:szCs w:val="24"/>
        </w:rPr>
        <w:t>makro</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berperan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pembentukan</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pengisian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diantaranya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adalah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P dan K. </w:t>
      </w:r>
      <w:proofErr w:type="spellStart"/>
      <w:r w:rsidR="0049668F" w:rsidRPr="005C3629">
        <w:rPr>
          <w:rFonts w:asciiTheme="majorBidi" w:hAnsiTheme="majorBidi" w:cstheme="majorBidi"/>
          <w:sz w:val="24"/>
          <w:szCs w:val="24"/>
        </w:rPr>
        <w:t>peranan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fosfat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adalah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pembentukan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melancarkan</w:t>
      </w:r>
      <w:proofErr w:type="spellEnd"/>
      <w:r w:rsidR="0049668F" w:rsidRPr="005C3629">
        <w:rPr>
          <w:rFonts w:asciiTheme="majorBidi" w:hAnsiTheme="majorBidi" w:cstheme="majorBidi"/>
          <w:sz w:val="24"/>
          <w:szCs w:val="24"/>
        </w:rPr>
        <w:t xml:space="preserve"> metabolism </w:t>
      </w:r>
      <w:proofErr w:type="spellStart"/>
      <w:r w:rsidR="0049668F" w:rsidRPr="005C3629">
        <w:rPr>
          <w:rFonts w:asciiTheme="majorBidi" w:hAnsiTheme="majorBidi" w:cstheme="majorBidi"/>
          <w:sz w:val="24"/>
          <w:szCs w:val="24"/>
        </w:rPr>
        <w:t>kerbohidrat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sedangkan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kalium </w:t>
      </w:r>
      <w:proofErr w:type="spellStart"/>
      <w:r w:rsidR="0049668F" w:rsidRPr="005C3629">
        <w:rPr>
          <w:rFonts w:asciiTheme="majorBidi" w:hAnsiTheme="majorBidi" w:cstheme="majorBidi"/>
          <w:sz w:val="24"/>
          <w:szCs w:val="24"/>
        </w:rPr>
        <w:t>berperan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meningkatkan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berat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Respon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bawang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merah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hal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perumpun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terhadap</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pengaplikasian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jenis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mikoriza</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dosis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lastRenderedPageBreak/>
        <w:t>pupuk</w:t>
      </w:r>
      <w:proofErr w:type="spellEnd"/>
      <w:r w:rsidR="0049668F" w:rsidRPr="005C3629">
        <w:rPr>
          <w:rFonts w:asciiTheme="majorBidi" w:hAnsiTheme="majorBidi" w:cstheme="majorBidi"/>
          <w:sz w:val="24"/>
          <w:szCs w:val="24"/>
        </w:rPr>
        <w:t xml:space="preserve"> NPK </w:t>
      </w:r>
      <w:proofErr w:type="spellStart"/>
      <w:r w:rsidR="0049668F" w:rsidRPr="005C3629">
        <w:rPr>
          <w:rFonts w:asciiTheme="majorBidi" w:hAnsiTheme="majorBidi" w:cstheme="majorBidi"/>
          <w:sz w:val="24"/>
          <w:szCs w:val="24"/>
        </w:rPr>
        <w:t>sejalan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peningkatan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perumpun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Peningkatan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perumpun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ini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disertai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penampilan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berwarna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hijau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menandakan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terjadi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peningkatan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kandungan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klorofil</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menghasilkan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fotosintat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pertumbuhan</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perkembangan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Hal </w:t>
      </w:r>
      <w:proofErr w:type="spellStart"/>
      <w:r w:rsidR="0049668F" w:rsidRPr="005C3629">
        <w:rPr>
          <w:rFonts w:asciiTheme="majorBidi" w:hAnsiTheme="majorBidi" w:cstheme="majorBidi"/>
          <w:sz w:val="24"/>
          <w:szCs w:val="24"/>
        </w:rPr>
        <w:t>ini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memungkinkan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Kurangnya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suplai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yang </w:t>
      </w:r>
      <w:proofErr w:type="spellStart"/>
      <w:r w:rsidR="0049668F" w:rsidRPr="005C3629">
        <w:rPr>
          <w:rFonts w:asciiTheme="majorBidi" w:hAnsiTheme="majorBidi" w:cstheme="majorBidi"/>
          <w:sz w:val="24"/>
          <w:szCs w:val="24"/>
        </w:rPr>
        <w:t>dibutuhkan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pertumbuhan</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perkembangan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terutama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pembentukan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w:t>
      </w:r>
    </w:p>
    <w:p w14:paraId="554310DE" w14:textId="77777777" w:rsidR="005C3629" w:rsidRDefault="005C3629" w:rsidP="005C3629">
      <w:pPr>
        <w:spacing w:after="0" w:line="48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T</w:t>
      </w:r>
      <w:r w:rsidR="0049668F" w:rsidRPr="005C3629">
        <w:rPr>
          <w:rFonts w:asciiTheme="majorBidi" w:hAnsiTheme="majorBidi" w:cstheme="majorBidi"/>
          <w:sz w:val="24"/>
          <w:szCs w:val="24"/>
        </w:rPr>
        <w:t>anaman</w:t>
      </w:r>
      <w:proofErr w:type="spellEnd"/>
      <w:r w:rsidR="0049668F" w:rsidRPr="005C3629">
        <w:rPr>
          <w:rFonts w:asciiTheme="majorBidi" w:hAnsiTheme="majorBidi" w:cstheme="majorBidi"/>
          <w:sz w:val="24"/>
          <w:szCs w:val="24"/>
        </w:rPr>
        <w:t xml:space="preserve"> </w:t>
      </w:r>
      <w:proofErr w:type="spellStart"/>
      <w:r>
        <w:rPr>
          <w:rFonts w:asciiTheme="majorBidi" w:hAnsiTheme="majorBidi" w:cstheme="majorBidi"/>
          <w:sz w:val="24"/>
          <w:szCs w:val="24"/>
        </w:rPr>
        <w:t>bawang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merah</w:t>
      </w:r>
      <w:proofErr w:type="spellEnd"/>
      <w:r>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tumbuh</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berkembang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subur</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apabila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yang </w:t>
      </w:r>
      <w:proofErr w:type="spellStart"/>
      <w:r w:rsidR="0049668F" w:rsidRPr="005C3629">
        <w:rPr>
          <w:rFonts w:asciiTheme="majorBidi" w:hAnsiTheme="majorBidi" w:cstheme="majorBidi"/>
          <w:sz w:val="24"/>
          <w:szCs w:val="24"/>
        </w:rPr>
        <w:t>diberikan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diserap</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suatu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bentuk</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sesuai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diserap</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akar</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serta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keadaan</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cukup</w:t>
      </w:r>
      <w:proofErr w:type="spellEnd"/>
      <w:r w:rsidR="0049668F" w:rsidRPr="005C3629">
        <w:rPr>
          <w:rFonts w:asciiTheme="majorBidi" w:hAnsiTheme="majorBidi" w:cstheme="majorBidi"/>
          <w:sz w:val="24"/>
          <w:szCs w:val="24"/>
        </w:rPr>
        <w:t xml:space="preserve"> </w:t>
      </w:r>
      <w:r>
        <w:rPr>
          <w:rFonts w:asciiTheme="majorBidi" w:hAnsiTheme="majorBidi" w:cstheme="majorBidi"/>
          <w:sz w:val="24"/>
          <w:szCs w:val="24"/>
        </w:rPr>
        <w:t>(</w:t>
      </w:r>
      <w:proofErr w:type="spellStart"/>
      <w:r w:rsidRPr="005C3629">
        <w:rPr>
          <w:rFonts w:asciiTheme="majorBidi" w:hAnsiTheme="majorBidi" w:cstheme="majorBidi"/>
          <w:sz w:val="24"/>
          <w:szCs w:val="24"/>
        </w:rPr>
        <w:fldChar w:fldCharType="begin" w:fldLock="1"/>
      </w:r>
      <w:r w:rsidRPr="005C3629">
        <w:rPr>
          <w:rFonts w:asciiTheme="majorBidi" w:hAnsiTheme="majorBidi" w:cstheme="majorBidi"/>
          <w:sz w:val="24"/>
          <w:szCs w:val="24"/>
        </w:rPr>
        <w:instrText>ADDIN CSL_CITATION {"citationItems":[{"id":"ITEM-1","itemData":{"DOI":"http://dx.doi.org/10.24014/ja.v10i1.5628","author":[{"dropping-particle":"","family":"Purba","given":"Syahir Nedi","non-dropping-particle":"","parse-names":false,"suffix":""},{"dropping-particle":"","family":"Ansoruddin","given":"","non-dropping-particle":"","parse-names":false,"suffix":""},{"dropping-particle":"","family":"Batubara","given":"Lokot Ridwan","non-dropping-particle":"","parse-names":false,"suffix":""}],"container-title":"BERNAS Agricultural Research Journal","id":"ITEM-1","issue":"2","issued":{"date-parts":[["2018"]]},"page":"77-88","title":"PERTUMBUHAN DAN PRODUKSI TANAMAN BAWANG MERAH ( Allium ascalonicum L .)","type":"article-journal","volume":"14"},"uris":["http://www.mendeley.com/documents/?uuid=17729b46-8bc9-43d1-84d1-53c2523101cc"]}],"mendeley":{"formattedCitation":"(Purba, Ansoruddin, and Batubara 2018)","manualFormatting":"Purba, et al (2018)","plainTextFormattedCitation":"(Purba, Ansoruddin, and Batubara 2018)","previouslyFormattedCitation":"(Purba, Ansoruddin, and Batubara 2018)"},"properties":{"noteIndex":0},"schema":"https://github.com/citation-style-language/schema/raw/master/csl-citation.json"}</w:instrText>
      </w:r>
      <w:r w:rsidRPr="005C3629">
        <w:rPr>
          <w:rFonts w:asciiTheme="majorBidi" w:hAnsiTheme="majorBidi" w:cstheme="majorBidi"/>
          <w:sz w:val="24"/>
          <w:szCs w:val="24"/>
        </w:rPr>
        <w:fldChar w:fldCharType="separate"/>
      </w:r>
      <w:r w:rsidRPr="005C3629">
        <w:rPr>
          <w:rFonts w:asciiTheme="majorBidi" w:hAnsiTheme="majorBidi" w:cstheme="majorBidi"/>
          <w:noProof/>
          <w:sz w:val="24"/>
          <w:szCs w:val="24"/>
        </w:rPr>
        <w:t>Purba</w:t>
      </w:r>
      <w:proofErr w:type="spellEnd"/>
      <w:r w:rsidRPr="005C3629">
        <w:rPr>
          <w:rFonts w:asciiTheme="majorBidi" w:hAnsiTheme="majorBidi" w:cstheme="majorBidi"/>
          <w:noProof/>
          <w:sz w:val="24"/>
          <w:szCs w:val="24"/>
        </w:rPr>
        <w:t>, et al 2018)</w:t>
      </w:r>
      <w:r w:rsidRPr="005C3629">
        <w:rPr>
          <w:rFonts w:asciiTheme="majorBidi" w:hAnsiTheme="majorBidi" w:cstheme="majorBidi"/>
          <w:sz w:val="24"/>
          <w:szCs w:val="24"/>
        </w:rPr>
        <w:fldChar w:fldCharType="end"/>
      </w:r>
      <w:r>
        <w:rPr>
          <w:rFonts w:asciiTheme="majorBidi" w:hAnsiTheme="majorBidi" w:cstheme="majorBidi"/>
          <w:sz w:val="24"/>
          <w:szCs w:val="24"/>
        </w:rPr>
        <w:t xml:space="preserve">. </w:t>
      </w:r>
      <w:r w:rsidR="0049668F" w:rsidRPr="005C3629">
        <w:rPr>
          <w:rFonts w:asciiTheme="majorBidi" w:hAnsiTheme="majorBidi" w:cstheme="majorBidi"/>
          <w:sz w:val="24"/>
          <w:szCs w:val="24"/>
        </w:rPr>
        <w:t xml:space="preserve">Selain </w:t>
      </w:r>
      <w:proofErr w:type="spellStart"/>
      <w:r w:rsidR="0049668F" w:rsidRPr="005C3629">
        <w:rPr>
          <w:rFonts w:asciiTheme="majorBidi" w:hAnsiTheme="majorBidi" w:cstheme="majorBidi"/>
          <w:sz w:val="24"/>
          <w:szCs w:val="24"/>
        </w:rPr>
        <w:t>itu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ketidakmampuan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menghasilkan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berhubungan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menguningnya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bawang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merah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menguningnya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6A03EB"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menyebabkan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klorofil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berkurang</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fotosintesis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berkurang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sehingga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produksi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fotosintat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menurun</w:t>
      </w:r>
      <w:proofErr w:type="spellEnd"/>
      <w:r w:rsidR="0049668F" w:rsidRPr="005C3629">
        <w:rPr>
          <w:rFonts w:asciiTheme="majorBidi" w:hAnsiTheme="majorBidi" w:cstheme="majorBidi"/>
          <w:sz w:val="24"/>
          <w:szCs w:val="24"/>
        </w:rPr>
        <w:t xml:space="preserve"> </w:t>
      </w:r>
      <w:r w:rsidR="001827FF" w:rsidRPr="005C3629">
        <w:rPr>
          <w:rFonts w:asciiTheme="majorBidi" w:hAnsiTheme="majorBidi" w:cstheme="majorBidi"/>
          <w:sz w:val="24"/>
          <w:szCs w:val="24"/>
        </w:rPr>
        <w:fldChar w:fldCharType="begin" w:fldLock="1"/>
      </w:r>
      <w:r w:rsidR="001827FF" w:rsidRPr="005C3629">
        <w:rPr>
          <w:rFonts w:asciiTheme="majorBidi" w:hAnsiTheme="majorBidi" w:cstheme="majorBidi"/>
          <w:sz w:val="24"/>
          <w:szCs w:val="24"/>
        </w:rPr>
        <w:instrText>ADDIN CSL_CITATION {"citationItems":[{"id":"ITEM-1","itemData":{"DOI":"https://doi.org/10.24853/jat.1.1.8-19","abstract":"Penggunaan pupuk inorganik yang berlebihan pada pertanaman bawang merah berdampak pada kesuburan tanah seperti penurunan produktivitas tanah. Pemberian Pupuk Organik Cair (POC) merupakan salah satu alternatif untuk mengurangi penggunaan pupuk inorganik. Tujuan penelitian adalah untuk mengetahui konsentrasi POC yang tepat untuk pertumbuhan dan produksi bawang merah. Penelitian menggunakan Rancangan Acak Kelompok dengan 6 perlakuan konsentrasi, P0 = 100 % pupuk inorganik (Kontrol), P1 = 50% pupuk inorganik 50 % + 2 mL L-1 POC, P2 = 50% pupuk inorganik + 4 mL L-1 POC, P3 = 50% pupuk inorganik + 6 mL L-1 POC, dan P4 = 50% pupuk inorganik + 8 mL L-1 POC. Hasil penelitian menunjukkan penambahan konsentrasi POC memberikan pengaruh pada semua parameter pengamatan kecuali jumlah umbi. Perlakuan kontrol memiliki angka paling tinggi dibandingkan dengan semua perlakuan penambahan POC pada semua parameter pengamatan tetapi tidak berbeda dengan POC konsentrasi 8 mL L-1. Penambahan POC konsentrasi 8 mL L-1 memiliki data paling tinggi pada semua parameter pengamatan dibandingkan dengan konsentrasi lainnya, kecuali jumlah umbi. Oleh karena itu konsentrasi tersebut dapat direkomendasikan sebagai konsentrasi POC untuk tanaman bawang merah.","author":[{"dropping-particle":"","family":"Rahayu","given":"Sri","non-dropping-particle":"","parse-names":false,"suffix":""},{"dropping-particle":"","family":"Elfarisna","given":"","non-dropping-particle":"","parse-names":false,"suffix":""},{"dropping-particle":"","family":"Rosdiana","given":"","non-dropping-particle":"","parse-names":false,"suffix":""}],"container-title":"Jurnal Agrosains dan Teknologi","id":"ITEM-1","issue":"1","issued":{"date-parts":[["2016"]]},"page":"7-18","title":"Respon pertumbuhan dan produksi tanaman bawang merah (Allium ascalonicum L.) dengan penambahan pupuk organik cair","type":"article-journal","volume":"1"},"uris":["http://www.mendeley.com/documents/?uuid=5e4e26f2-0ce5-424d-ad6c-cf66dc5e907f"]}],"mendeley":{"formattedCitation":"(S. Rahayu, Elfarisna, and Rosdiana 2016)","manualFormatting":"(S. Rahayu, et al 2016)","plainTextFormattedCitation":"(S. Rahayu, Elfarisna, and Rosdiana 2016)","previouslyFormattedCitation":"(S. Rahayu, Elfarisna, and Rosdiana 2016)"},"properties":{"noteIndex":0},"schema":"https://github.com/citation-style-language/schema/raw/master/csl-citation.json"}</w:instrText>
      </w:r>
      <w:r w:rsidR="001827FF" w:rsidRPr="005C3629">
        <w:rPr>
          <w:rFonts w:asciiTheme="majorBidi" w:hAnsiTheme="majorBidi" w:cstheme="majorBidi"/>
          <w:sz w:val="24"/>
          <w:szCs w:val="24"/>
        </w:rPr>
        <w:fldChar w:fldCharType="separate"/>
      </w:r>
      <w:r w:rsidR="001827FF" w:rsidRPr="005C3629">
        <w:rPr>
          <w:rFonts w:asciiTheme="majorBidi" w:hAnsiTheme="majorBidi" w:cstheme="majorBidi"/>
          <w:noProof/>
          <w:sz w:val="24"/>
          <w:szCs w:val="24"/>
        </w:rPr>
        <w:t>(S. Rahayu, et al 2016)</w:t>
      </w:r>
      <w:r w:rsidR="001827FF" w:rsidRPr="005C3629">
        <w:rPr>
          <w:rFonts w:asciiTheme="majorBidi" w:hAnsiTheme="majorBidi" w:cstheme="majorBidi"/>
          <w:sz w:val="24"/>
          <w:szCs w:val="24"/>
        </w:rPr>
        <w:fldChar w:fldCharType="end"/>
      </w:r>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Menurut</w:t>
      </w:r>
      <w:proofErr w:type="spellEnd"/>
      <w:r w:rsidR="0049668F" w:rsidRPr="005C3629">
        <w:rPr>
          <w:rFonts w:asciiTheme="majorBidi" w:hAnsiTheme="majorBidi" w:cstheme="majorBidi"/>
          <w:sz w:val="24"/>
          <w:szCs w:val="24"/>
        </w:rPr>
        <w:t xml:space="preserve"> </w:t>
      </w:r>
      <w:bookmarkStart w:id="7" w:name="_Hlk95749785"/>
      <w:r w:rsidR="001827FF" w:rsidRPr="005C3629">
        <w:rPr>
          <w:rFonts w:asciiTheme="majorBidi" w:hAnsiTheme="majorBidi" w:cstheme="majorBidi"/>
          <w:sz w:val="24"/>
          <w:szCs w:val="24"/>
        </w:rPr>
        <w:fldChar w:fldCharType="begin" w:fldLock="1"/>
      </w:r>
      <w:r w:rsidR="006A03EB" w:rsidRPr="005C3629">
        <w:rPr>
          <w:rFonts w:asciiTheme="majorBidi" w:hAnsiTheme="majorBidi" w:cstheme="majorBidi"/>
          <w:sz w:val="24"/>
          <w:szCs w:val="24"/>
        </w:rPr>
        <w:instrText>ADDIN CSL_CITATION {"citationItems":[{"id":"ITEM-1","itemData":{"DOI":"https://doi.org/10.35791/cocos.v2i7.27293","abstract":"Bawang merah (Allium ascalonicum L.) merupakan salah satu komoditas utama sayuran di Indonesia dan mempunyai banyak manfaat. Bawang merah termasuk ke dalam rempah kelompok yang dibutuhkan oleh konsumen rumah tangga sebagai penyedap bumbu masakan dan bahan baku industri makanan serta bahan obat tradisional. Berdasarkan data dari the National Nutrient Database bawang merah memiliki kandungan karbohidrat, gula, asam lemak, protein dan mineral lainnya yang dibutuhkan oleh tubuh manusia (Waluyo dan Sinaga, 2015). Tujuan dari penelitian ini adalah untuk mempelajari respon pertumbuhan dan hasil bawang merah (Allium ascalonicum L. var Lembah Palu) terhadap konsentrasi pupuk organik cair. Penelitian ini dilakukan di Fakultas Pertanian Universitas Sam Ratulangi Manado dari bulan Juli hingga Oktober 2019. Penelitian ini menggunakan Rancangan Acak Kelompok dengan lima perlakuan dan lima ulangan.Perlakuann konsentrasi pupuk organik cair yang terdiri dari lima taraf, yaitu; Po = kontrol, P1 = 1 ml/l air, P2 = 3 ml /l air, P3 = 5ml /l air, dan P4 =7 ml/l air. Parameter meliputi pengamatan tinggi tanaman, jumlah daun, jumlah umbi, bobot segar umbi dan bobot kering umbi. Hasil penelitian menunjukan bahwa pupuk organik cair berpengaruh terhadap pertumbuhan dan hasil bawang merah. Perlakuan konsentrasi 5 ml/l air menghasilkan produksi rata-rata tertinggi dengan jumlah umbi perumpun (11 umbi), bobot segar umbi (57.298 gram), dan beobot kering umbi (50.924 gram). Kata","author":[{"dropping-particle":"","family":"Yudhanto","given":"Alfonsus Sara","non-dropping-particle":"","parse-names":false,"suffix":""},{"dropping-particle":"","family":"Selvie","given":"Tumbelaka","non-dropping-particle":"","parse-names":false,"suffix":""},{"dropping-particle":"","family":"Rinny","given":"Mamarimbing","non-dropping-particle":"","parse-names":false,"suffix":""}],"container-title":"Cocos","id":"ITEM-1","issue":"7","issued":{"date-parts":[["2020"]]},"page":"1-10","title":"RESPON PERTUMBUHAN DAN HASIL BAWANG MERAH (Allium ascalonicum L. var Lembah Palu) TERHADAP KONSENTRASI PUPUK ORGANIK CAIR","type":"article-journal","volume":"2"},"uris":["http://www.mendeley.com/documents/?uuid=bf0e86b3-cb3e-411f-9816-e885d5664141"]}],"mendeley":{"formattedCitation":"(Yudhanto, Selvie, and Rinny 2020)","manualFormatting":"(Yudhanto, et al (2020)","plainTextFormattedCitation":"(Yudhanto, Selvie, and Rinny 2020)","previouslyFormattedCitation":"(Yudhanto, Selvie, and Rinny 2020)"},"properties":{"noteIndex":0},"schema":"https://github.com/citation-style-language/schema/raw/master/csl-citation.json"}</w:instrText>
      </w:r>
      <w:r w:rsidR="001827FF" w:rsidRPr="005C3629">
        <w:rPr>
          <w:rFonts w:asciiTheme="majorBidi" w:hAnsiTheme="majorBidi" w:cstheme="majorBidi"/>
          <w:sz w:val="24"/>
          <w:szCs w:val="24"/>
        </w:rPr>
        <w:fldChar w:fldCharType="separate"/>
      </w:r>
      <w:r w:rsidR="001827FF" w:rsidRPr="005C3629">
        <w:rPr>
          <w:rFonts w:asciiTheme="majorBidi" w:hAnsiTheme="majorBidi" w:cstheme="majorBidi"/>
          <w:noProof/>
          <w:sz w:val="24"/>
          <w:szCs w:val="24"/>
        </w:rPr>
        <w:t>(Yudhanto, et al (2020)</w:t>
      </w:r>
      <w:r w:rsidR="001827FF" w:rsidRPr="005C3629">
        <w:rPr>
          <w:rFonts w:asciiTheme="majorBidi" w:hAnsiTheme="majorBidi" w:cstheme="majorBidi"/>
          <w:sz w:val="24"/>
          <w:szCs w:val="24"/>
        </w:rPr>
        <w:fldChar w:fldCharType="end"/>
      </w:r>
      <w:r w:rsidR="0049668F" w:rsidRPr="005C3629">
        <w:rPr>
          <w:rFonts w:asciiTheme="majorBidi" w:hAnsiTheme="majorBidi" w:cstheme="majorBidi"/>
          <w:sz w:val="24"/>
          <w:szCs w:val="24"/>
        </w:rPr>
        <w:t xml:space="preserve">, </w:t>
      </w:r>
      <w:bookmarkEnd w:id="7"/>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terbentuk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selama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pertumbuhan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vegetatif</w:t>
      </w:r>
      <w:proofErr w:type="spellEnd"/>
      <w:r w:rsidR="0049668F" w:rsidRPr="005C3629">
        <w:rPr>
          <w:rFonts w:asciiTheme="majorBidi" w:hAnsiTheme="majorBidi" w:cstheme="majorBidi"/>
          <w:sz w:val="24"/>
          <w:szCs w:val="24"/>
        </w:rPr>
        <w:t xml:space="preserve"> sangat </w:t>
      </w:r>
      <w:proofErr w:type="spellStart"/>
      <w:r w:rsidR="0049668F" w:rsidRPr="005C3629">
        <w:rPr>
          <w:rFonts w:asciiTheme="majorBidi" w:hAnsiTheme="majorBidi" w:cstheme="majorBidi"/>
          <w:sz w:val="24"/>
          <w:szCs w:val="24"/>
        </w:rPr>
        <w:t>mempengaruhi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w:t>
      </w:r>
    </w:p>
    <w:p w14:paraId="0B9CE3BE" w14:textId="77777777" w:rsidR="005C3629" w:rsidRDefault="0049668F" w:rsidP="005C3629">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Setiap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varietas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mempunyai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respon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produksi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sejalan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penelitian</w:t>
      </w:r>
      <w:proofErr w:type="spellEnd"/>
      <w:r w:rsidRPr="005C3629">
        <w:rPr>
          <w:rFonts w:asciiTheme="majorBidi" w:hAnsiTheme="majorBidi" w:cstheme="majorBidi"/>
          <w:sz w:val="24"/>
          <w:szCs w:val="24"/>
        </w:rPr>
        <w:t xml:space="preserve"> </w:t>
      </w:r>
      <w:bookmarkStart w:id="8" w:name="_Hlk95749871"/>
      <w:r w:rsidR="004B36B4" w:rsidRPr="005C3629">
        <w:rPr>
          <w:rFonts w:asciiTheme="majorBidi" w:hAnsiTheme="majorBidi" w:cstheme="majorBidi"/>
          <w:sz w:val="24"/>
          <w:szCs w:val="24"/>
        </w:rPr>
        <w:fldChar w:fldCharType="begin" w:fldLock="1"/>
      </w:r>
      <w:r w:rsidR="004B36B4" w:rsidRPr="005C3629">
        <w:rPr>
          <w:rFonts w:asciiTheme="majorBidi" w:hAnsiTheme="majorBidi" w:cstheme="majorBidi"/>
          <w:sz w:val="24"/>
          <w:szCs w:val="24"/>
        </w:rPr>
        <w:instrText>ADDIN CSL_CITATION {"citationItems":[{"id":"ITEM-1","itemData":{"DOI":"https://doi.org/10.32502/jk.v12i2.815","ISSN":"2443-3985","author":[{"dropping-particle":"","family":"Hawayanti","given":"Erni","non-dropping-particle":"","parse-names":false,"suffix":""},{"dropping-particle":"","family":"Aminah","given":"R Iin Siti","non-dropping-particle":"","parse-names":false,"suffix":""}],"container-title":"Klorofil: Jurnal Penelitian Ilmu-Ilmu Pertanian","id":"ITEM-1","issue":"2","issued":{"date-parts":[["2017"]]},"page":"84-93","title":"Pemanfaatan Lahan Tadah Hujan Melalui Pemberian Pupuk Hayati Pada Berbagai Varietas Bawang Merah (Allium Ascalonicum L.) Di Sumatera Selatan","type":"article-journal","volume":"12"},"uris":["http://www.mendeley.com/documents/?uuid=d6601094-72ce-4c08-8162-b34489e3d9a3"]}],"mendeley":{"formattedCitation":"(Hawayanti and Aminah 2017)","manualFormatting":"Hawayanti and Aminah (2017)","plainTextFormattedCitation":"(Hawayanti and Aminah 2017)","previouslyFormattedCitation":"(Hawayanti and Aminah 2017)"},"properties":{"noteIndex":0},"schema":"https://github.com/citation-style-language/schema/raw/master/csl-citation.json"}</w:instrText>
      </w:r>
      <w:r w:rsidR="004B36B4" w:rsidRPr="005C3629">
        <w:rPr>
          <w:rFonts w:asciiTheme="majorBidi" w:hAnsiTheme="majorBidi" w:cstheme="majorBidi"/>
          <w:sz w:val="24"/>
          <w:szCs w:val="24"/>
        </w:rPr>
        <w:fldChar w:fldCharType="separate"/>
      </w:r>
      <w:r w:rsidR="004B36B4" w:rsidRPr="005C3629">
        <w:rPr>
          <w:rFonts w:asciiTheme="majorBidi" w:hAnsiTheme="majorBidi" w:cstheme="majorBidi"/>
          <w:noProof/>
          <w:sz w:val="24"/>
          <w:szCs w:val="24"/>
        </w:rPr>
        <w:t>Hawayanti and Aminah (2017)</w:t>
      </w:r>
      <w:r w:rsidR="004B36B4" w:rsidRPr="005C3629">
        <w:rPr>
          <w:rFonts w:asciiTheme="majorBidi" w:hAnsiTheme="majorBidi" w:cstheme="majorBidi"/>
          <w:sz w:val="24"/>
          <w:szCs w:val="24"/>
        </w:rPr>
        <w:fldChar w:fldCharType="end"/>
      </w:r>
      <w:bookmarkEnd w:id="8"/>
      <w:r w:rsidR="00A34534"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setiap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varietas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mempunyai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sejumlah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genotipe</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genotip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tersebut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setiap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varietas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mempunyai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genotipe</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kemampuan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beradaptasi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lingkungan</w:t>
      </w:r>
      <w:proofErr w:type="spellEnd"/>
      <w:r w:rsidRPr="005C3629">
        <w:rPr>
          <w:rFonts w:asciiTheme="majorBidi" w:hAnsiTheme="majorBidi" w:cstheme="majorBidi"/>
          <w:sz w:val="24"/>
          <w:szCs w:val="24"/>
        </w:rPr>
        <w:t xml:space="preserve"> juga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berpengaruh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produksi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tersebut</w:t>
      </w:r>
      <w:proofErr w:type="spellEnd"/>
      <w:r w:rsidRPr="005C3629">
        <w:rPr>
          <w:rFonts w:asciiTheme="majorBidi" w:hAnsiTheme="majorBidi" w:cstheme="majorBidi"/>
          <w:sz w:val="24"/>
          <w:szCs w:val="24"/>
        </w:rPr>
        <w:t xml:space="preserve">. Sifat </w:t>
      </w:r>
      <w:proofErr w:type="spellStart"/>
      <w:r w:rsidRPr="005C3629">
        <w:rPr>
          <w:rFonts w:asciiTheme="majorBidi" w:hAnsiTheme="majorBidi" w:cstheme="majorBidi"/>
          <w:sz w:val="24"/>
          <w:szCs w:val="24"/>
        </w:rPr>
        <w:t>varietas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unggul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merupakan</w:t>
      </w:r>
      <w:proofErr w:type="spellEnd"/>
      <w:r w:rsidRPr="005C3629">
        <w:rPr>
          <w:rFonts w:asciiTheme="majorBidi" w:hAnsiTheme="majorBidi" w:cstheme="majorBidi"/>
          <w:sz w:val="24"/>
          <w:szCs w:val="24"/>
        </w:rPr>
        <w:t xml:space="preserve"> salah </w:t>
      </w:r>
      <w:proofErr w:type="spellStart"/>
      <w:r w:rsidRPr="005C3629">
        <w:rPr>
          <w:rFonts w:asciiTheme="majorBidi" w:hAnsiTheme="majorBidi" w:cstheme="majorBidi"/>
          <w:sz w:val="24"/>
          <w:szCs w:val="24"/>
        </w:rPr>
        <w:t>satu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kelebihan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varietas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lokal</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tercermin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produksi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menyerap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tahan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penyakit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maupun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hama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maka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diharapkan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tumbuh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menghasilkan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produksi</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maksimal</w:t>
      </w:r>
      <w:proofErr w:type="spellEnd"/>
      <w:r w:rsidRPr="005C3629">
        <w:rPr>
          <w:rFonts w:asciiTheme="majorBidi" w:hAnsiTheme="majorBidi" w:cstheme="majorBidi"/>
          <w:sz w:val="24"/>
          <w:szCs w:val="24"/>
        </w:rPr>
        <w:t>.</w:t>
      </w:r>
    </w:p>
    <w:p w14:paraId="7B9B58B2" w14:textId="74D4325C" w:rsidR="0049668F" w:rsidRPr="005C3629" w:rsidRDefault="0049668F"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Akan </w:t>
      </w:r>
      <w:proofErr w:type="spellStart"/>
      <w:r w:rsidRPr="005C3629">
        <w:rPr>
          <w:rFonts w:asciiTheme="majorBidi" w:hAnsiTheme="majorBidi" w:cstheme="majorBidi"/>
          <w:sz w:val="24"/>
          <w:szCs w:val="24"/>
        </w:rPr>
        <w:t>tetapi</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dasarnya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mempunyai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kemampuan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berasosiasi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hampir</w:t>
      </w:r>
      <w:proofErr w:type="spellEnd"/>
      <w:r w:rsidRPr="005C3629">
        <w:rPr>
          <w:rFonts w:asciiTheme="majorBidi" w:hAnsiTheme="majorBidi" w:cstheme="majorBidi"/>
          <w:sz w:val="24"/>
          <w:szCs w:val="24"/>
        </w:rPr>
        <w:t xml:space="preserve"> 90% </w:t>
      </w:r>
      <w:proofErr w:type="spellStart"/>
      <w:r w:rsidRPr="005C3629">
        <w:rPr>
          <w:rFonts w:asciiTheme="majorBidi" w:hAnsiTheme="majorBidi" w:cstheme="majorBidi"/>
          <w:sz w:val="24"/>
          <w:szCs w:val="24"/>
        </w:rPr>
        <w:t>antara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meningkatkan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efisiensi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penyerapan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berbagai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w:t>
      </w:r>
      <w:proofErr w:type="spellStart"/>
      <w:r w:rsidRPr="005C3629">
        <w:rPr>
          <w:rFonts w:asciiTheme="majorBidi" w:hAnsiTheme="majorBidi" w:cstheme="majorBidi"/>
          <w:sz w:val="24"/>
          <w:szCs w:val="24"/>
        </w:rPr>
        <w:t>terutama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fosfor</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lahan</w:t>
      </w:r>
      <w:proofErr w:type="spellEnd"/>
      <w:r w:rsidRPr="005C3629">
        <w:rPr>
          <w:rFonts w:asciiTheme="majorBidi" w:hAnsiTheme="majorBidi" w:cstheme="majorBidi"/>
          <w:sz w:val="24"/>
          <w:szCs w:val="24"/>
        </w:rPr>
        <w:t xml:space="preserve"> marginal </w:t>
      </w:r>
      <w:r w:rsidR="004B36B4" w:rsidRPr="005C3629">
        <w:rPr>
          <w:rFonts w:asciiTheme="majorBidi" w:hAnsiTheme="majorBidi" w:cstheme="majorBidi"/>
          <w:sz w:val="24"/>
          <w:szCs w:val="24"/>
        </w:rPr>
        <w:fldChar w:fldCharType="begin" w:fldLock="1"/>
      </w:r>
      <w:r w:rsidR="004B36B4" w:rsidRPr="005C3629">
        <w:rPr>
          <w:rFonts w:asciiTheme="majorBidi" w:hAnsiTheme="majorBidi" w:cstheme="majorBidi"/>
          <w:sz w:val="24"/>
          <w:szCs w:val="24"/>
        </w:rPr>
        <w:instrText>ADDIN CSL_CITATION {"citationItems":[{"id":"ITEM-1","itemData":{"DOI":"https://doi.org/10.32502/jk.v12i2.815","ISSN":"2443-3985","author":[{"dropping-particle":"","family":"Hawayanti","given":"Erni","non-dropping-particle":"","parse-names":false,"suffix":""},{"dropping-particle":"","family":"Aminah","given":"R Iin Siti","non-dropping-particle":"","parse-names":false,"suffix":""}],"container-title":"Klorofil: Jurnal Penelitian Ilmu-Ilmu Pertanian","id":"ITEM-1","issue":"2","issued":{"date-parts":[["2017"]]},"page":"84-93","title":"Pemanfaatan Lahan Tadah Hujan Melalui Pemberian Pupuk Hayati Pada Berbagai Varietas Bawang Merah (Allium Ascalonicum L.) Di Sumatera Selatan","type":"article-journal","volume":"12"},"uris":["http://www.mendeley.com/documents/?uuid=d6601094-72ce-4c08-8162-b34489e3d9a3"]}],"mendeley":{"formattedCitation":"(Hawayanti and Aminah 2017)","plainTextFormattedCitation":"(Hawayanti and Aminah 2017)","previouslyFormattedCitation":"(Hawayanti and Aminah 2017)"},"properties":{"noteIndex":0},"schema":"https://github.com/citation-style-language/schema/raw/master/csl-citation.json"}</w:instrText>
      </w:r>
      <w:r w:rsidR="004B36B4" w:rsidRPr="005C3629">
        <w:rPr>
          <w:rFonts w:asciiTheme="majorBidi" w:hAnsiTheme="majorBidi" w:cstheme="majorBidi"/>
          <w:sz w:val="24"/>
          <w:szCs w:val="24"/>
        </w:rPr>
        <w:fldChar w:fldCharType="separate"/>
      </w:r>
      <w:r w:rsidR="004B36B4" w:rsidRPr="005C3629">
        <w:rPr>
          <w:rFonts w:asciiTheme="majorBidi" w:hAnsiTheme="majorBidi" w:cstheme="majorBidi"/>
          <w:noProof/>
          <w:sz w:val="24"/>
          <w:szCs w:val="24"/>
        </w:rPr>
        <w:t>(Hawayanti and Aminah 2017)</w:t>
      </w:r>
      <w:r w:rsidR="004B36B4" w:rsidRPr="005C3629">
        <w:rPr>
          <w:rFonts w:asciiTheme="majorBidi" w:hAnsiTheme="majorBidi" w:cstheme="majorBidi"/>
          <w:sz w:val="24"/>
          <w:szCs w:val="24"/>
        </w:rPr>
        <w:fldChar w:fldCharType="end"/>
      </w:r>
      <w:r w:rsidRPr="005C3629">
        <w:rPr>
          <w:rFonts w:asciiTheme="majorBidi" w:hAnsiTheme="majorBidi" w:cstheme="majorBidi"/>
          <w:sz w:val="24"/>
          <w:szCs w:val="24"/>
        </w:rPr>
        <w:t>.</w:t>
      </w:r>
    </w:p>
    <w:p w14:paraId="239DD5C6" w14:textId="0B968A4D" w:rsidR="005719D2" w:rsidRPr="005C3629" w:rsidRDefault="005719D2" w:rsidP="005C3629">
      <w:pPr>
        <w:spacing w:line="480" w:lineRule="auto"/>
        <w:jc w:val="both"/>
        <w:rPr>
          <w:rFonts w:asciiTheme="majorBidi" w:hAnsiTheme="majorBidi" w:cstheme="majorBidi"/>
          <w:b/>
          <w:bCs/>
          <w:sz w:val="24"/>
          <w:szCs w:val="24"/>
        </w:rPr>
      </w:pPr>
      <w:r w:rsidRPr="005C3629">
        <w:rPr>
          <w:rFonts w:asciiTheme="majorBidi" w:hAnsiTheme="majorBidi" w:cstheme="majorBidi"/>
          <w:b/>
          <w:bCs/>
          <w:sz w:val="24"/>
          <w:szCs w:val="24"/>
        </w:rPr>
        <w:lastRenderedPageBreak/>
        <w:t xml:space="preserve">Diameter </w:t>
      </w:r>
      <w:r w:rsidR="005C3629" w:rsidRPr="005C3629">
        <w:rPr>
          <w:rFonts w:asciiTheme="majorBidi" w:hAnsiTheme="majorBidi" w:cstheme="majorBidi"/>
          <w:b/>
          <w:bCs/>
          <w:sz w:val="24"/>
          <w:szCs w:val="24"/>
        </w:rPr>
        <w:t xml:space="preserve">Umbi </w:t>
      </w:r>
    </w:p>
    <w:p w14:paraId="65DB1D62" w14:textId="77777777" w:rsidR="005C3629" w:rsidRDefault="0049668F" w:rsidP="005C3629">
      <w:pPr>
        <w:spacing w:after="0" w:line="480" w:lineRule="auto"/>
        <w:ind w:firstLine="720"/>
        <w:jc w:val="both"/>
        <w:rPr>
          <w:rFonts w:asciiTheme="majorBidi" w:hAnsiTheme="majorBidi" w:cstheme="majorBidi"/>
          <w:sz w:val="24"/>
          <w:szCs w:val="24"/>
        </w:rPr>
      </w:pPr>
      <w:proofErr w:type="spellStart"/>
      <w:r w:rsidRPr="00454496">
        <w:rPr>
          <w:rFonts w:asciiTheme="majorBidi" w:hAnsiTheme="majorBidi" w:cstheme="majorBidi"/>
          <w:sz w:val="24"/>
          <w:szCs w:val="24"/>
        </w:rPr>
        <w:t>Berdasarkan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hasil</w:t>
      </w:r>
      <w:proofErr w:type="spellEnd"/>
      <w:r w:rsidRPr="00454496">
        <w:rPr>
          <w:rFonts w:asciiTheme="majorBidi" w:hAnsiTheme="majorBidi" w:cstheme="majorBidi"/>
          <w:sz w:val="24"/>
          <w:szCs w:val="24"/>
        </w:rPr>
        <w:t xml:space="preserve"> </w:t>
      </w:r>
      <w:proofErr w:type="spellStart"/>
      <w:r w:rsidR="00727F66" w:rsidRPr="00454496">
        <w:rPr>
          <w:rFonts w:asciiTheme="majorBidi" w:hAnsiTheme="majorBidi" w:cstheme="majorBidi"/>
          <w:sz w:val="24"/>
          <w:szCs w:val="24"/>
        </w:rPr>
        <w:t>analisis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ragam</w:t>
      </w:r>
      <w:proofErr w:type="spellEnd"/>
      <w:r w:rsidRPr="00454496">
        <w:rPr>
          <w:rFonts w:asciiTheme="majorBidi" w:hAnsiTheme="majorBidi" w:cstheme="majorBidi"/>
          <w:sz w:val="24"/>
          <w:szCs w:val="24"/>
        </w:rPr>
        <w:t xml:space="preserve">, di </w:t>
      </w:r>
      <w:proofErr w:type="spellStart"/>
      <w:r w:rsidRPr="00454496">
        <w:rPr>
          <w:rFonts w:asciiTheme="majorBidi" w:hAnsiTheme="majorBidi" w:cstheme="majorBidi"/>
          <w:sz w:val="24"/>
          <w:szCs w:val="24"/>
        </w:rPr>
        <w:t>ketahui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bahwa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jenis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Npk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serta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interaksi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antara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keduanya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berpengaruh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tidak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nyata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terhadap</w:t>
      </w:r>
      <w:proofErr w:type="spellEnd"/>
      <w:r w:rsidRPr="00454496">
        <w:rPr>
          <w:rFonts w:asciiTheme="majorBidi" w:hAnsiTheme="majorBidi" w:cstheme="majorBidi"/>
          <w:sz w:val="24"/>
          <w:szCs w:val="24"/>
        </w:rPr>
        <w:t xml:space="preserve"> diameter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w:t>
      </w:r>
    </w:p>
    <w:p w14:paraId="5319E653" w14:textId="58DB0852" w:rsidR="0049668F" w:rsidRPr="005C3629" w:rsidRDefault="0049668F" w:rsidP="005C3629">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Rataan</w:t>
      </w:r>
      <w:proofErr w:type="spellEnd"/>
      <w:r w:rsidRPr="005C3629">
        <w:rPr>
          <w:rFonts w:asciiTheme="majorBidi" w:hAnsiTheme="majorBidi" w:cstheme="majorBidi"/>
          <w:sz w:val="24"/>
          <w:szCs w:val="24"/>
        </w:rPr>
        <w:t xml:space="preserve">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Npk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dilihat</w:t>
      </w:r>
      <w:proofErr w:type="spellEnd"/>
      <w:r w:rsidRPr="005C3629">
        <w:rPr>
          <w:rFonts w:asciiTheme="majorBidi" w:hAnsiTheme="majorBidi" w:cstheme="majorBidi"/>
          <w:sz w:val="24"/>
          <w:szCs w:val="24"/>
        </w:rPr>
        <w:t xml:space="preserve"> pada Gambar </w:t>
      </w:r>
      <w:r w:rsidR="005A3F17" w:rsidRPr="005C3629">
        <w:rPr>
          <w:rFonts w:asciiTheme="majorBidi" w:hAnsiTheme="majorBidi" w:cstheme="majorBidi"/>
          <w:sz w:val="24"/>
          <w:szCs w:val="24"/>
        </w:rPr>
        <w:t>6</w:t>
      </w:r>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Sedangkan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analisis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ragam</w:t>
      </w:r>
      <w:proofErr w:type="spellEnd"/>
      <w:r w:rsidRPr="005C3629">
        <w:rPr>
          <w:rFonts w:asciiTheme="majorBidi" w:hAnsiTheme="majorBidi" w:cstheme="majorBidi"/>
          <w:sz w:val="24"/>
          <w:szCs w:val="24"/>
        </w:rPr>
        <w:t xml:space="preserve"> dan data </w:t>
      </w:r>
      <w:proofErr w:type="spellStart"/>
      <w:r w:rsidRPr="005C3629">
        <w:rPr>
          <w:rFonts w:asciiTheme="majorBidi" w:hAnsiTheme="majorBidi" w:cstheme="majorBidi"/>
          <w:sz w:val="24"/>
          <w:szCs w:val="24"/>
        </w:rPr>
        <w:t>pengamatan</w:t>
      </w:r>
      <w:proofErr w:type="spellEnd"/>
      <w:r w:rsidRPr="005C3629">
        <w:rPr>
          <w:rFonts w:asciiTheme="majorBidi" w:hAnsiTheme="majorBidi" w:cstheme="majorBidi"/>
          <w:sz w:val="24"/>
          <w:szCs w:val="24"/>
        </w:rPr>
        <w:t xml:space="preserve"> pada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disajikan</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lampiran</w:t>
      </w:r>
      <w:proofErr w:type="spellEnd"/>
      <w:r w:rsidRPr="005C3629">
        <w:rPr>
          <w:rFonts w:asciiTheme="majorBidi" w:hAnsiTheme="majorBidi" w:cstheme="majorBidi"/>
          <w:sz w:val="24"/>
          <w:szCs w:val="24"/>
        </w:rPr>
        <w:t xml:space="preserve"> 3.</w:t>
      </w:r>
    </w:p>
    <w:p w14:paraId="2B9C1321" w14:textId="77777777" w:rsidR="007C49FE" w:rsidRPr="00454496" w:rsidRDefault="007C49FE" w:rsidP="005C3629">
      <w:pPr>
        <w:pStyle w:val="ListParagraph"/>
        <w:spacing w:line="480" w:lineRule="auto"/>
        <w:ind w:left="1080"/>
        <w:jc w:val="both"/>
        <w:rPr>
          <w:rFonts w:asciiTheme="majorBidi" w:hAnsiTheme="majorBidi" w:cstheme="majorBidi"/>
          <w:sz w:val="24"/>
          <w:szCs w:val="24"/>
        </w:rPr>
      </w:pPr>
    </w:p>
    <w:p w14:paraId="513C9084" w14:textId="5AA5C3E7" w:rsidR="0049668F" w:rsidRPr="00454496" w:rsidRDefault="007C49FE" w:rsidP="005C3629">
      <w:pPr>
        <w:pStyle w:val="ListParagraph"/>
        <w:spacing w:line="480" w:lineRule="auto"/>
        <w:ind w:left="1080"/>
        <w:jc w:val="both"/>
        <w:rPr>
          <w:rFonts w:asciiTheme="majorBidi" w:hAnsiTheme="majorBidi" w:cstheme="majorBidi"/>
          <w:sz w:val="24"/>
          <w:szCs w:val="24"/>
        </w:rPr>
      </w:pPr>
      <w:r w:rsidRPr="00454496">
        <w:rPr>
          <w:rFonts w:asciiTheme="majorBidi" w:hAnsiTheme="majorBidi" w:cstheme="majorBidi"/>
          <w:noProof/>
          <w:sz w:val="24"/>
          <w:szCs w:val="24"/>
        </w:rPr>
        <w:drawing>
          <wp:inline distT="0" distB="0" distL="0" distR="0" wp14:anchorId="24595BDF" wp14:editId="091439D0">
            <wp:extent cx="5172075" cy="2038350"/>
            <wp:effectExtent l="0" t="0" r="9525" b="0"/>
            <wp:docPr id="4" name="Chart 4">
              <a:extLst xmlns:a="http://schemas.openxmlformats.org/drawingml/2006/main">
                <a:ext uri="{FF2B5EF4-FFF2-40B4-BE49-F238E27FC236}">
                  <a16:creationId xmlns:a16="http://schemas.microsoft.com/office/drawing/2014/main" id="{9D1738CC-0189-4537-A569-7444C5CF1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C6AA37" w14:textId="5259B3BD" w:rsidR="000D57F9" w:rsidRPr="00454496" w:rsidRDefault="000D57F9" w:rsidP="005C3629">
      <w:pPr>
        <w:pStyle w:val="ListParagraph"/>
        <w:spacing w:line="480" w:lineRule="auto"/>
        <w:jc w:val="both"/>
        <w:rPr>
          <w:rFonts w:asciiTheme="majorBidi" w:hAnsiTheme="majorBidi" w:cstheme="majorBidi"/>
          <w:sz w:val="24"/>
          <w:szCs w:val="24"/>
        </w:rPr>
      </w:pPr>
      <w:r w:rsidRPr="00454496">
        <w:rPr>
          <w:rFonts w:asciiTheme="majorBidi" w:hAnsiTheme="majorBidi" w:cstheme="majorBidi"/>
          <w:sz w:val="24"/>
          <w:szCs w:val="24"/>
        </w:rPr>
        <w:t>Gambar 6. Diameter Umbi</w:t>
      </w:r>
      <w:r w:rsidR="00D52E73">
        <w:rPr>
          <w:rFonts w:asciiTheme="majorBidi" w:hAnsiTheme="majorBidi" w:cstheme="majorBidi"/>
          <w:sz w:val="24"/>
          <w:szCs w:val="24"/>
        </w:rPr>
        <w:t xml:space="preserve"> (mm)</w:t>
      </w:r>
    </w:p>
    <w:p w14:paraId="576E0543" w14:textId="77777777" w:rsidR="005C3629" w:rsidRDefault="0049668F" w:rsidP="005C3629">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Berdasarkan</w:t>
      </w:r>
      <w:proofErr w:type="spellEnd"/>
      <w:r w:rsidRPr="005C3629">
        <w:rPr>
          <w:rFonts w:asciiTheme="majorBidi" w:hAnsiTheme="majorBidi" w:cstheme="majorBidi"/>
          <w:sz w:val="24"/>
          <w:szCs w:val="24"/>
        </w:rPr>
        <w:t xml:space="preserve"> data </w:t>
      </w:r>
      <w:proofErr w:type="spellStart"/>
      <w:r w:rsidRPr="005C3629">
        <w:rPr>
          <w:rFonts w:asciiTheme="majorBidi" w:hAnsiTheme="majorBidi" w:cstheme="majorBidi"/>
          <w:sz w:val="24"/>
          <w:szCs w:val="24"/>
        </w:rPr>
        <w:t>pengamatan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kombinasi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nyata</w:t>
      </w:r>
      <w:proofErr w:type="spellEnd"/>
      <w:r w:rsidRPr="005C3629">
        <w:rPr>
          <w:rFonts w:asciiTheme="majorBidi" w:hAnsiTheme="majorBidi" w:cstheme="majorBidi"/>
          <w:sz w:val="24"/>
          <w:szCs w:val="24"/>
        </w:rPr>
        <w:t xml:space="preserve">. Dari </w:t>
      </w:r>
      <w:proofErr w:type="spellStart"/>
      <w:r w:rsidRPr="005C3629">
        <w:rPr>
          <w:rFonts w:asciiTheme="majorBidi" w:hAnsiTheme="majorBidi" w:cstheme="majorBidi"/>
          <w:sz w:val="24"/>
          <w:szCs w:val="24"/>
        </w:rPr>
        <w:t>gambar</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diatas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dilihat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M1</w:t>
      </w:r>
      <w:r w:rsidR="00727F66" w:rsidRPr="005C3629">
        <w:rPr>
          <w:rFonts w:asciiTheme="majorBidi" w:hAnsiTheme="majorBidi" w:cstheme="majorBidi"/>
          <w:sz w:val="24"/>
          <w:szCs w:val="24"/>
        </w:rPr>
        <w:t>NPK50</w:t>
      </w:r>
      <w:r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mendapatkan</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diamater</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umbi</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terbesar</w:t>
      </w:r>
      <w:proofErr w:type="spellEnd"/>
      <w:r w:rsidR="00727F66" w:rsidRPr="005C3629">
        <w:rPr>
          <w:rFonts w:asciiTheme="majorBidi" w:hAnsiTheme="majorBidi" w:cstheme="majorBidi"/>
          <w:sz w:val="24"/>
          <w:szCs w:val="24"/>
        </w:rPr>
        <w:t xml:space="preserve"> (4,9) </w:t>
      </w:r>
      <w:proofErr w:type="spellStart"/>
      <w:r w:rsidR="00727F66" w:rsidRPr="005C3629">
        <w:rPr>
          <w:rFonts w:asciiTheme="majorBidi" w:hAnsiTheme="majorBidi" w:cstheme="majorBidi"/>
          <w:sz w:val="24"/>
          <w:szCs w:val="24"/>
        </w:rPr>
        <w:t>dibandingkan</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dengan</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perlakuan</w:t>
      </w:r>
      <w:proofErr w:type="spellEnd"/>
      <w:r w:rsidR="00727F66" w:rsidRPr="005C3629">
        <w:rPr>
          <w:rFonts w:asciiTheme="majorBidi" w:hAnsiTheme="majorBidi" w:cstheme="majorBidi"/>
          <w:sz w:val="24"/>
          <w:szCs w:val="24"/>
        </w:rPr>
        <w:t xml:space="preserve"> yang lain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semakin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yang </w:t>
      </w:r>
      <w:proofErr w:type="spellStart"/>
      <w:r w:rsidRPr="005C3629">
        <w:rPr>
          <w:rFonts w:asciiTheme="majorBidi" w:hAnsiTheme="majorBidi" w:cstheme="majorBidi"/>
          <w:sz w:val="24"/>
          <w:szCs w:val="24"/>
        </w:rPr>
        <w:t>dikombinasikan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Glomus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meningkatkan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kecuali</w:t>
      </w:r>
      <w:proofErr w:type="spellEnd"/>
      <w:r w:rsidR="00727F66" w:rsidRPr="005C3629">
        <w:rPr>
          <w:rFonts w:asciiTheme="majorBidi" w:hAnsiTheme="majorBidi" w:cstheme="majorBidi"/>
          <w:sz w:val="24"/>
          <w:szCs w:val="24"/>
        </w:rPr>
        <w:t xml:space="preserve"> </w:t>
      </w:r>
      <w:proofErr w:type="spellStart"/>
      <w:r w:rsidR="00727F66" w:rsidRPr="005C3629">
        <w:rPr>
          <w:rFonts w:asciiTheme="majorBidi" w:hAnsiTheme="majorBidi" w:cstheme="majorBidi"/>
          <w:sz w:val="24"/>
          <w:szCs w:val="24"/>
        </w:rPr>
        <w:t>dosis</w:t>
      </w:r>
      <w:proofErr w:type="spellEnd"/>
      <w:r w:rsidR="00727F66" w:rsidRPr="005C3629">
        <w:rPr>
          <w:rFonts w:asciiTheme="majorBidi" w:hAnsiTheme="majorBidi" w:cstheme="majorBidi"/>
          <w:sz w:val="24"/>
          <w:szCs w:val="24"/>
        </w:rPr>
        <w:t xml:space="preserve"> 75</w:t>
      </w:r>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Sedangkan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M2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semakin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tinggi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yang </w:t>
      </w:r>
      <w:proofErr w:type="spellStart"/>
      <w:r w:rsidRPr="005C3629">
        <w:rPr>
          <w:rFonts w:asciiTheme="majorBidi" w:hAnsiTheme="majorBidi" w:cstheme="majorBidi"/>
          <w:sz w:val="24"/>
          <w:szCs w:val="24"/>
        </w:rPr>
        <w:t>dikombinasikan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Gigaspora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memberikan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penambahan</w:t>
      </w:r>
      <w:proofErr w:type="spellEnd"/>
      <w:r w:rsidRPr="005C3629">
        <w:rPr>
          <w:rFonts w:asciiTheme="majorBidi" w:hAnsiTheme="majorBidi" w:cstheme="majorBidi"/>
          <w:sz w:val="24"/>
          <w:szCs w:val="24"/>
        </w:rPr>
        <w:t xml:space="preserve"> pada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Kemudian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untuk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M3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Acauluspora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memberikan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respon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jika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25 </w:t>
      </w:r>
      <w:proofErr w:type="spellStart"/>
      <w:r w:rsidRPr="005C3629">
        <w:rPr>
          <w:rFonts w:asciiTheme="majorBidi" w:hAnsiTheme="majorBidi" w:cstheme="majorBidi"/>
          <w:sz w:val="24"/>
          <w:szCs w:val="24"/>
        </w:rPr>
        <w:t>sedangkan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penambahan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lainnya</w:t>
      </w:r>
      <w:proofErr w:type="spellEnd"/>
      <w:r w:rsidRPr="005C3629">
        <w:rPr>
          <w:rFonts w:asciiTheme="majorBidi" w:hAnsiTheme="majorBidi" w:cstheme="majorBidi"/>
          <w:sz w:val="24"/>
          <w:szCs w:val="24"/>
        </w:rPr>
        <w:t xml:space="preserve"> (50 dan 70) </w:t>
      </w:r>
      <w:proofErr w:type="spellStart"/>
      <w:r w:rsidRPr="005C3629">
        <w:rPr>
          <w:rFonts w:asciiTheme="majorBidi" w:hAnsiTheme="majorBidi" w:cstheme="majorBidi"/>
          <w:sz w:val="24"/>
          <w:szCs w:val="24"/>
        </w:rPr>
        <w:t>menunjukkan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nilai</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ataupun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tidak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lastRenderedPageBreak/>
        <w:t>mengalami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peningkatan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ataupun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penurunan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terhadap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nilai</w:t>
      </w:r>
      <w:proofErr w:type="spellEnd"/>
      <w:r w:rsidRPr="005C3629">
        <w:rPr>
          <w:rFonts w:asciiTheme="majorBidi" w:hAnsiTheme="majorBidi" w:cstheme="majorBidi"/>
          <w:sz w:val="24"/>
          <w:szCs w:val="24"/>
        </w:rPr>
        <w:t xml:space="preserve">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Akan </w:t>
      </w:r>
      <w:proofErr w:type="spellStart"/>
      <w:r w:rsidRPr="005C3629">
        <w:rPr>
          <w:rFonts w:asciiTheme="majorBidi" w:hAnsiTheme="majorBidi" w:cstheme="majorBidi"/>
          <w:sz w:val="24"/>
          <w:szCs w:val="24"/>
        </w:rPr>
        <w:t>tetapi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berbeda</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M4 </w:t>
      </w:r>
      <w:proofErr w:type="spellStart"/>
      <w:r w:rsidRPr="005C3629">
        <w:rPr>
          <w:rFonts w:asciiTheme="majorBidi" w:hAnsiTheme="majorBidi" w:cstheme="majorBidi"/>
          <w:sz w:val="24"/>
          <w:szCs w:val="24"/>
        </w:rPr>
        <w:t>jenis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konsorsium</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terlihat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setiap</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penambahan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pupuk</w:t>
      </w:r>
      <w:proofErr w:type="spellEnd"/>
      <w:r w:rsidRPr="005C3629">
        <w:rPr>
          <w:rFonts w:asciiTheme="majorBidi" w:hAnsiTheme="majorBidi" w:cstheme="majorBidi"/>
          <w:sz w:val="24"/>
          <w:szCs w:val="24"/>
        </w:rPr>
        <w:t xml:space="preserve"> NPK </w:t>
      </w:r>
      <w:proofErr w:type="spellStart"/>
      <w:r w:rsidRPr="005C3629">
        <w:rPr>
          <w:rFonts w:asciiTheme="majorBidi" w:hAnsiTheme="majorBidi" w:cstheme="majorBidi"/>
          <w:sz w:val="24"/>
          <w:szCs w:val="24"/>
        </w:rPr>
        <w:t>menunjukkan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peningkatan</w:t>
      </w:r>
      <w:proofErr w:type="spellEnd"/>
      <w:r w:rsidRPr="005C3629">
        <w:rPr>
          <w:rFonts w:asciiTheme="majorBidi" w:hAnsiTheme="majorBidi" w:cstheme="majorBidi"/>
          <w:sz w:val="24"/>
          <w:szCs w:val="24"/>
        </w:rPr>
        <w:t xml:space="preserve"> pada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Hal </w:t>
      </w:r>
      <w:proofErr w:type="spellStart"/>
      <w:r w:rsidRPr="005C3629">
        <w:rPr>
          <w:rFonts w:asciiTheme="majorBidi" w:hAnsiTheme="majorBidi" w:cstheme="majorBidi"/>
          <w:sz w:val="24"/>
          <w:szCs w:val="24"/>
        </w:rPr>
        <w:t>ini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diduga</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perlakuan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mikoriza</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dosis</w:t>
      </w:r>
      <w:proofErr w:type="spellEnd"/>
      <w:r w:rsidRPr="005C3629">
        <w:rPr>
          <w:rFonts w:asciiTheme="majorBidi" w:hAnsiTheme="majorBidi" w:cstheme="majorBidi"/>
          <w:sz w:val="24"/>
          <w:szCs w:val="24"/>
        </w:rPr>
        <w:t xml:space="preserve"> NPK 75 </w:t>
      </w:r>
      <w:proofErr w:type="spellStart"/>
      <w:r w:rsidRPr="005C3629">
        <w:rPr>
          <w:rFonts w:asciiTheme="majorBidi" w:hAnsiTheme="majorBidi" w:cstheme="majorBidi"/>
          <w:sz w:val="24"/>
          <w:szCs w:val="24"/>
        </w:rPr>
        <w:t>mampu</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menyediakan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yang </w:t>
      </w:r>
      <w:proofErr w:type="spellStart"/>
      <w:r w:rsidRPr="005C3629">
        <w:rPr>
          <w:rFonts w:asciiTheme="majorBidi" w:hAnsiTheme="majorBidi" w:cstheme="majorBidi"/>
          <w:sz w:val="24"/>
          <w:szCs w:val="24"/>
        </w:rPr>
        <w:t>dibutuhkan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dapat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dimanfaatkan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proses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perkembangan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w:t>
      </w:r>
    </w:p>
    <w:p w14:paraId="11550C2C" w14:textId="2B4649CA" w:rsidR="005C3629" w:rsidRDefault="005C3629" w:rsidP="005C3629">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B</w:t>
      </w:r>
      <w:r w:rsidR="0049668F" w:rsidRPr="005C3629">
        <w:rPr>
          <w:rFonts w:asciiTheme="majorBidi" w:hAnsiTheme="majorBidi" w:cstheme="majorBidi"/>
          <w:sz w:val="24"/>
          <w:szCs w:val="24"/>
        </w:rPr>
        <w:t xml:space="preserve">esar dan </w:t>
      </w:r>
      <w:proofErr w:type="spellStart"/>
      <w:r w:rsidR="0049668F" w:rsidRPr="005C3629">
        <w:rPr>
          <w:rFonts w:asciiTheme="majorBidi" w:hAnsiTheme="majorBidi" w:cstheme="majorBidi"/>
          <w:sz w:val="24"/>
          <w:szCs w:val="24"/>
        </w:rPr>
        <w:t>kecilnya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dipengarhi</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banyak</w:t>
      </w:r>
      <w:proofErr w:type="spellEnd"/>
      <w:r w:rsidR="004B36B4" w:rsidRPr="005C3629">
        <w:rPr>
          <w:rFonts w:asciiTheme="majorBidi" w:hAnsiTheme="majorBidi" w:cstheme="majorBidi"/>
          <w:sz w:val="24"/>
          <w:szCs w:val="24"/>
        </w:rPr>
        <w:t xml:space="preserve"> </w:t>
      </w:r>
      <w:r w:rsidR="0049668F" w:rsidRPr="005C3629">
        <w:rPr>
          <w:rFonts w:asciiTheme="majorBidi" w:hAnsiTheme="majorBidi" w:cstheme="majorBidi"/>
          <w:sz w:val="24"/>
          <w:szCs w:val="24"/>
        </w:rPr>
        <w:t xml:space="preserve">dan </w:t>
      </w:r>
      <w:proofErr w:type="spellStart"/>
      <w:r w:rsidR="0049668F" w:rsidRPr="005C3629">
        <w:rPr>
          <w:rFonts w:asciiTheme="majorBidi" w:hAnsiTheme="majorBidi" w:cstheme="majorBidi"/>
          <w:sz w:val="24"/>
          <w:szCs w:val="24"/>
        </w:rPr>
        <w:t>tidaknya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yang </w:t>
      </w:r>
      <w:proofErr w:type="spellStart"/>
      <w:r w:rsidR="0049668F" w:rsidRPr="005C3629">
        <w:rPr>
          <w:rFonts w:asciiTheme="majorBidi" w:hAnsiTheme="majorBidi" w:cstheme="majorBidi"/>
          <w:sz w:val="24"/>
          <w:szCs w:val="24"/>
        </w:rPr>
        <w:t>terserap</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serta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kemampuan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menyimpan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w:t>
      </w:r>
      <w:proofErr w:type="spellStart"/>
      <w:r w:rsidR="0049668F" w:rsidRPr="005C3629">
        <w:rPr>
          <w:rFonts w:asciiTheme="majorBidi" w:hAnsiTheme="majorBidi" w:cstheme="majorBidi"/>
          <w:sz w:val="24"/>
          <w:szCs w:val="24"/>
        </w:rPr>
        <w:t>sebagai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cadangan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makanan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penyimpanan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w:t>
      </w:r>
      <w:proofErr w:type="spellStart"/>
      <w:r w:rsidR="0049668F" w:rsidRPr="005C3629">
        <w:rPr>
          <w:rFonts w:asciiTheme="majorBidi" w:hAnsiTheme="majorBidi" w:cstheme="majorBidi"/>
          <w:sz w:val="24"/>
          <w:szCs w:val="24"/>
        </w:rPr>
        <w:t>dipengaruhi</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kesuburan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tanah</w:t>
      </w:r>
      <w:proofErr w:type="spellEnd"/>
      <w:r>
        <w:rPr>
          <w:rFonts w:asciiTheme="majorBidi" w:hAnsiTheme="majorBidi" w:cstheme="majorBidi"/>
          <w:sz w:val="24"/>
          <w:szCs w:val="24"/>
        </w:rPr>
        <w:t>.</w:t>
      </w:r>
      <w:r w:rsidR="0049668F" w:rsidRPr="005C3629">
        <w:rPr>
          <w:rFonts w:asciiTheme="majorBidi" w:hAnsiTheme="majorBidi" w:cstheme="majorBidi"/>
          <w:sz w:val="24"/>
          <w:szCs w:val="24"/>
        </w:rPr>
        <w:t xml:space="preserve"> </w:t>
      </w:r>
      <w:bookmarkStart w:id="9" w:name="_Hlk95750097"/>
      <w:r>
        <w:rPr>
          <w:rFonts w:asciiTheme="majorBidi" w:hAnsiTheme="majorBidi" w:cstheme="majorBidi"/>
          <w:sz w:val="24"/>
          <w:szCs w:val="24"/>
        </w:rPr>
        <w:t>(</w:t>
      </w:r>
      <w:r w:rsidRPr="005C3629">
        <w:rPr>
          <w:rFonts w:asciiTheme="majorBidi" w:hAnsiTheme="majorBidi" w:cstheme="majorBidi"/>
          <w:sz w:val="24"/>
          <w:szCs w:val="24"/>
        </w:rPr>
        <w:fldChar w:fldCharType="begin" w:fldLock="1"/>
      </w:r>
      <w:r w:rsidRPr="005C3629">
        <w:rPr>
          <w:rFonts w:asciiTheme="majorBidi" w:hAnsiTheme="majorBidi" w:cstheme="majorBidi"/>
          <w:sz w:val="24"/>
          <w:szCs w:val="24"/>
        </w:rPr>
        <w:instrText>ADDIN CSL_CITATION {"citationItems":[{"id":"ITEM-1","itemData":{"author":[{"dropping-particle":"","family":"Wiliodorus","given":"Wiliodorus","non-dropping-particle":"","parse-names":false,"suffix":""},{"dropping-particle":"","family":"Sasli","given":"Iwan","non-dropping-particle":"","parse-names":false,"suffix":""},{"dropping-particle":"","family":"Syahputra","given":"Edy","non-dropping-particle":"","parse-names":false,"suffix":""}],"container-title":"Agrofood","id":"ITEM-1","issue":"2","issued":{"date-parts":[["2020"]]},"page":"29-41","title":"Respons Tanaman Bawang Merah Terhadap Fungi Mikoriza Arbuskula (Fma) Dan Pemotongan Umbi Pada Gambut","type":"article-journal","volume":"2"},"uris":["http://www.mendeley.com/documents/?uuid=f1928481-4aa8-469a-a21d-1a6e6bf2caa7"]}],"mendeley":{"formattedCitation":"(Wiliodorus, Sasli, and Syahputra 2020)","manualFormatting":"Wiliodorus, et al (2020)","plainTextFormattedCitation":"(Wiliodorus, Sasli, and Syahputra 2020)","previouslyFormattedCitation":"(Wiliodorus, Sasli, and Syahputra 2020)"},"properties":{"noteIndex":0},"schema":"https://github.com/citation-style-language/schema/raw/master/csl-citation.json"}</w:instrText>
      </w:r>
      <w:r w:rsidRPr="005C3629">
        <w:rPr>
          <w:rFonts w:asciiTheme="majorBidi" w:hAnsiTheme="majorBidi" w:cstheme="majorBidi"/>
          <w:sz w:val="24"/>
          <w:szCs w:val="24"/>
        </w:rPr>
        <w:fldChar w:fldCharType="separate"/>
      </w:r>
      <w:r w:rsidRPr="005C3629">
        <w:rPr>
          <w:rFonts w:asciiTheme="majorBidi" w:hAnsiTheme="majorBidi" w:cstheme="majorBidi"/>
          <w:noProof/>
          <w:sz w:val="24"/>
          <w:szCs w:val="24"/>
        </w:rPr>
        <w:t>Wiliodorus, et al 2020)</w:t>
      </w:r>
      <w:r w:rsidRPr="005C3629">
        <w:rPr>
          <w:rFonts w:asciiTheme="majorBidi" w:hAnsiTheme="majorBidi" w:cstheme="majorBidi"/>
          <w:sz w:val="24"/>
          <w:szCs w:val="24"/>
        </w:rPr>
        <w:fldChar w:fldCharType="end"/>
      </w:r>
      <w:bookmarkEnd w:id="9"/>
      <w:r>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Kesuburan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dipengaruhi</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pemberian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pupuk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tetapi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tidak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selamanya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pemberian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pupuk</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berlebihan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memberikan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keuntungan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tetapi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jumlah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anakan</w:t>
      </w:r>
      <w:proofErr w:type="spellEnd"/>
      <w:r w:rsidR="0049668F" w:rsidRPr="005C3629">
        <w:rPr>
          <w:rFonts w:asciiTheme="majorBidi" w:hAnsiTheme="majorBidi" w:cstheme="majorBidi"/>
          <w:sz w:val="24"/>
          <w:szCs w:val="24"/>
        </w:rPr>
        <w:t xml:space="preserve"> juga sangat </w:t>
      </w:r>
      <w:proofErr w:type="spellStart"/>
      <w:r w:rsidR="0049668F" w:rsidRPr="005C3629">
        <w:rPr>
          <w:rFonts w:asciiTheme="majorBidi" w:hAnsiTheme="majorBidi" w:cstheme="majorBidi"/>
          <w:sz w:val="24"/>
          <w:szCs w:val="24"/>
        </w:rPr>
        <w:t>berpengaruh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terhadap</w:t>
      </w:r>
      <w:proofErr w:type="spellEnd"/>
      <w:r w:rsidR="0049668F" w:rsidRPr="005C3629">
        <w:rPr>
          <w:rFonts w:asciiTheme="majorBidi" w:hAnsiTheme="majorBidi" w:cstheme="majorBidi"/>
          <w:sz w:val="24"/>
          <w:szCs w:val="24"/>
        </w:rPr>
        <w:t xml:space="preserve"> diameter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karena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ketersediaan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w:t>
      </w:r>
      <w:proofErr w:type="spellStart"/>
      <w:r w:rsidR="0049668F" w:rsidRPr="005C3629">
        <w:rPr>
          <w:rFonts w:asciiTheme="majorBidi" w:hAnsiTheme="majorBidi" w:cstheme="majorBidi"/>
          <w:sz w:val="24"/>
          <w:szCs w:val="24"/>
        </w:rPr>
        <w:t>diserap</w:t>
      </w:r>
      <w:proofErr w:type="spellEnd"/>
      <w:r w:rsidR="0049668F" w:rsidRPr="005C3629">
        <w:rPr>
          <w:rFonts w:asciiTheme="majorBidi" w:hAnsiTheme="majorBidi" w:cstheme="majorBidi"/>
          <w:sz w:val="24"/>
          <w:szCs w:val="24"/>
        </w:rPr>
        <w:t xml:space="preserve"> oleh </w:t>
      </w:r>
      <w:proofErr w:type="spellStart"/>
      <w:r w:rsidR="0049668F" w:rsidRPr="005C3629">
        <w:rPr>
          <w:rFonts w:asciiTheme="majorBidi" w:hAnsiTheme="majorBidi" w:cstheme="majorBidi"/>
          <w:sz w:val="24"/>
          <w:szCs w:val="24"/>
        </w:rPr>
        <w:t>semua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sehingga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pembagian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unsur</w:t>
      </w:r>
      <w:proofErr w:type="spellEnd"/>
      <w:r w:rsidR="0049668F" w:rsidRPr="005C3629">
        <w:rPr>
          <w:rFonts w:asciiTheme="majorBidi" w:hAnsiTheme="majorBidi" w:cstheme="majorBidi"/>
          <w:sz w:val="24"/>
          <w:szCs w:val="24"/>
        </w:rPr>
        <w:t xml:space="preserve"> hara </w:t>
      </w:r>
      <w:proofErr w:type="spellStart"/>
      <w:r w:rsidR="0049668F" w:rsidRPr="005C3629">
        <w:rPr>
          <w:rFonts w:asciiTheme="majorBidi" w:hAnsiTheme="majorBidi" w:cstheme="majorBidi"/>
          <w:sz w:val="24"/>
          <w:szCs w:val="24"/>
        </w:rPr>
        <w:t>tidak</w:t>
      </w:r>
      <w:proofErr w:type="spellEnd"/>
      <w:r w:rsidR="0049668F" w:rsidRPr="005C3629">
        <w:rPr>
          <w:rFonts w:asciiTheme="majorBidi" w:hAnsiTheme="majorBidi" w:cstheme="majorBidi"/>
          <w:sz w:val="24"/>
          <w:szCs w:val="24"/>
        </w:rPr>
        <w:t xml:space="preserve"> rata </w:t>
      </w:r>
      <w:proofErr w:type="spellStart"/>
      <w:r w:rsidR="0049668F" w:rsidRPr="005C3629">
        <w:rPr>
          <w:rFonts w:asciiTheme="majorBidi" w:hAnsiTheme="majorBidi" w:cstheme="majorBidi"/>
          <w:sz w:val="24"/>
          <w:szCs w:val="24"/>
        </w:rPr>
        <w:t>atau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adanya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kompetisi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dari</w:t>
      </w:r>
      <w:proofErr w:type="spellEnd"/>
      <w:r w:rsidR="0049668F" w:rsidRPr="005C3629">
        <w:rPr>
          <w:rFonts w:asciiTheme="majorBidi" w:hAnsiTheme="majorBidi" w:cstheme="majorBidi"/>
          <w:sz w:val="24"/>
          <w:szCs w:val="24"/>
        </w:rPr>
        <w:t xml:space="preserve"> masing-masing </w:t>
      </w:r>
      <w:proofErr w:type="spellStart"/>
      <w:r w:rsidR="0049668F" w:rsidRPr="005C3629">
        <w:rPr>
          <w:rFonts w:asciiTheme="majorBidi" w:hAnsiTheme="majorBidi" w:cstheme="majorBidi"/>
          <w:sz w:val="24"/>
          <w:szCs w:val="24"/>
        </w:rPr>
        <w:t>tanaman</w:t>
      </w:r>
      <w:proofErr w:type="spellEnd"/>
      <w:r w:rsidR="0049668F" w:rsidRPr="005C3629">
        <w:rPr>
          <w:rFonts w:asciiTheme="majorBidi" w:hAnsiTheme="majorBidi" w:cstheme="majorBidi"/>
          <w:sz w:val="24"/>
          <w:szCs w:val="24"/>
        </w:rPr>
        <w:t>.</w:t>
      </w:r>
      <w:r w:rsidR="004B36B4" w:rsidRPr="005C3629">
        <w:rPr>
          <w:rFonts w:asciiTheme="majorBidi" w:hAnsiTheme="majorBidi" w:cstheme="majorBidi"/>
          <w:sz w:val="24"/>
          <w:szCs w:val="24"/>
        </w:rPr>
        <w:t xml:space="preserve"> P</w:t>
      </w:r>
      <w:r w:rsidR="0049668F" w:rsidRPr="005C3629">
        <w:rPr>
          <w:rFonts w:asciiTheme="majorBidi" w:hAnsiTheme="majorBidi" w:cstheme="majorBidi"/>
          <w:sz w:val="24"/>
          <w:szCs w:val="24"/>
        </w:rPr>
        <w:t xml:space="preserve">ada </w:t>
      </w:r>
      <w:proofErr w:type="spellStart"/>
      <w:r w:rsidR="0049668F" w:rsidRPr="005C3629">
        <w:rPr>
          <w:rFonts w:asciiTheme="majorBidi" w:hAnsiTheme="majorBidi" w:cstheme="majorBidi"/>
          <w:sz w:val="24"/>
          <w:szCs w:val="24"/>
        </w:rPr>
        <w:t>penelitian</w:t>
      </w:r>
      <w:proofErr w:type="spellEnd"/>
      <w:r w:rsidR="0049668F" w:rsidRPr="005C3629">
        <w:rPr>
          <w:rFonts w:asciiTheme="majorBidi" w:hAnsiTheme="majorBidi" w:cstheme="majorBidi"/>
          <w:sz w:val="24"/>
          <w:szCs w:val="24"/>
        </w:rPr>
        <w:t xml:space="preserve"> </w:t>
      </w:r>
      <w:bookmarkStart w:id="10" w:name="_Hlk95750117"/>
      <w:r w:rsidR="004B36B4" w:rsidRPr="005C3629">
        <w:rPr>
          <w:rFonts w:asciiTheme="majorBidi" w:hAnsiTheme="majorBidi" w:cstheme="majorBidi"/>
          <w:sz w:val="24"/>
          <w:szCs w:val="24"/>
        </w:rPr>
        <w:fldChar w:fldCharType="begin" w:fldLock="1"/>
      </w:r>
      <w:r w:rsidR="004B36B4" w:rsidRPr="005C3629">
        <w:rPr>
          <w:rFonts w:asciiTheme="majorBidi" w:hAnsiTheme="majorBidi" w:cstheme="majorBidi"/>
          <w:sz w:val="24"/>
          <w:szCs w:val="24"/>
        </w:rPr>
        <w:instrText>ADDIN CSL_CITATION {"citationItems":[{"id":"ITEM-1","itemData":{"DOI":"https://doi.org/10.14710/bioma.12.2.44-48","ISSN":"2598-2370","author":[{"dropping-particle":"","family":"Setiyowati","given":"Setiyowati","non-dropping-particle":"","parse-names":false,"suffix":""},{"dropping-particle":"","family":"Haryanti","given":"Sri","non-dropping-particle":"","parse-names":false,"suffix":""},{"dropping-particle":"","family":"Hastuti","given":"Rini Budi","non-dropping-particle":"","parse-names":false,"suffix":""}],"container-title":"Bioma: Berkala Ilmiah Biologi","id":"ITEM-1","issue":"2","issued":{"date-parts":[["2010"]]},"page":"44-48","publisher":"Departemen Biologi, Fakultas Sains dan Matematika, Universitas Diponegoro","title":"Pengaruh perbedaan konsentrasi pupuk organik cair tehadap produksi bawang merah (Allium ascalonicum L)","type":"article-journal","volume":"12"},"uris":["http://www.mendeley.com/documents/?uuid=f96d22d4-9f87-4c93-a464-9a0fab76c2c2"]}],"mendeley":{"formattedCitation":"(Setiyowati, Haryanti, and Hastuti 2010)","manualFormatting":"Setiyowati, et al (2010)","plainTextFormattedCitation":"(Setiyowati, Haryanti, and Hastuti 2010)","previouslyFormattedCitation":"(Setiyowati, Haryanti, and Hastuti 2010)"},"properties":{"noteIndex":0},"schema":"https://github.com/citation-style-language/schema/raw/master/csl-citation.json"}</w:instrText>
      </w:r>
      <w:r w:rsidR="004B36B4" w:rsidRPr="005C3629">
        <w:rPr>
          <w:rFonts w:asciiTheme="majorBidi" w:hAnsiTheme="majorBidi" w:cstheme="majorBidi"/>
          <w:sz w:val="24"/>
          <w:szCs w:val="24"/>
        </w:rPr>
        <w:fldChar w:fldCharType="separate"/>
      </w:r>
      <w:r w:rsidR="004B36B4" w:rsidRPr="005C3629">
        <w:rPr>
          <w:rFonts w:asciiTheme="majorBidi" w:hAnsiTheme="majorBidi" w:cstheme="majorBidi"/>
          <w:noProof/>
          <w:sz w:val="24"/>
          <w:szCs w:val="24"/>
        </w:rPr>
        <w:t>Setiyowati, et al (2010)</w:t>
      </w:r>
      <w:r w:rsidR="004B36B4" w:rsidRPr="005C3629">
        <w:rPr>
          <w:rFonts w:asciiTheme="majorBidi" w:hAnsiTheme="majorBidi" w:cstheme="majorBidi"/>
          <w:sz w:val="24"/>
          <w:szCs w:val="24"/>
        </w:rPr>
        <w:fldChar w:fldCharType="end"/>
      </w:r>
      <w:r w:rsidR="0049668F" w:rsidRPr="005C3629">
        <w:rPr>
          <w:rFonts w:asciiTheme="majorBidi" w:hAnsiTheme="majorBidi" w:cstheme="majorBidi"/>
          <w:sz w:val="24"/>
          <w:szCs w:val="24"/>
        </w:rPr>
        <w:t xml:space="preserve"> </w:t>
      </w:r>
      <w:bookmarkEnd w:id="10"/>
      <w:proofErr w:type="spellStart"/>
      <w:r w:rsidR="0049668F" w:rsidRPr="005C3629">
        <w:rPr>
          <w:rFonts w:asciiTheme="majorBidi" w:hAnsiTheme="majorBidi" w:cstheme="majorBidi"/>
          <w:sz w:val="24"/>
          <w:szCs w:val="24"/>
        </w:rPr>
        <w:t>menyatakan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bahwa</w:t>
      </w:r>
      <w:proofErr w:type="spellEnd"/>
      <w:r w:rsidR="0049668F" w:rsidRPr="005C3629">
        <w:rPr>
          <w:rFonts w:asciiTheme="majorBidi" w:hAnsiTheme="majorBidi" w:cstheme="majorBidi"/>
          <w:sz w:val="24"/>
          <w:szCs w:val="24"/>
        </w:rPr>
        <w:t xml:space="preserve"> </w:t>
      </w:r>
      <w:proofErr w:type="spellStart"/>
      <w:r>
        <w:rPr>
          <w:rFonts w:asciiTheme="majorBidi" w:hAnsiTheme="majorBidi" w:cstheme="majorBidi"/>
          <w:sz w:val="24"/>
          <w:szCs w:val="24"/>
        </w:rPr>
        <w:t>b</w:t>
      </w:r>
      <w:r w:rsidR="0049668F" w:rsidRPr="005C3629">
        <w:rPr>
          <w:rFonts w:asciiTheme="majorBidi" w:hAnsiTheme="majorBidi" w:cstheme="majorBidi"/>
          <w:sz w:val="24"/>
          <w:szCs w:val="24"/>
        </w:rPr>
        <w:t>entuk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kecil</w:t>
      </w:r>
      <w:proofErr w:type="spellEnd"/>
      <w:r w:rsidR="0049668F" w:rsidRPr="005C3629">
        <w:rPr>
          <w:rFonts w:asciiTheme="majorBidi" w:hAnsiTheme="majorBidi" w:cstheme="majorBidi"/>
          <w:sz w:val="24"/>
          <w:szCs w:val="24"/>
        </w:rPr>
        <w:t xml:space="preserve"> sangat </w:t>
      </w:r>
      <w:proofErr w:type="spellStart"/>
      <w:r w:rsidR="0049668F" w:rsidRPr="005C3629">
        <w:rPr>
          <w:rFonts w:asciiTheme="majorBidi" w:hAnsiTheme="majorBidi" w:cstheme="majorBidi"/>
          <w:sz w:val="24"/>
          <w:szCs w:val="24"/>
        </w:rPr>
        <w:t>terpengaruh</w:t>
      </w:r>
      <w:proofErr w:type="spellEnd"/>
      <w:r w:rsidR="0049668F" w:rsidRPr="005C3629">
        <w:rPr>
          <w:rFonts w:asciiTheme="majorBidi" w:hAnsiTheme="majorBidi" w:cstheme="majorBidi"/>
          <w:sz w:val="24"/>
          <w:szCs w:val="24"/>
        </w:rPr>
        <w:t xml:space="preserve"> pada </w:t>
      </w:r>
      <w:proofErr w:type="spellStart"/>
      <w:r w:rsidR="0049668F" w:rsidRPr="005C3629">
        <w:rPr>
          <w:rFonts w:asciiTheme="majorBidi" w:hAnsiTheme="majorBidi" w:cstheme="majorBidi"/>
          <w:sz w:val="24"/>
          <w:szCs w:val="24"/>
        </w:rPr>
        <w:t>saat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perkembangannya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terutama</w:t>
      </w:r>
      <w:proofErr w:type="spellEnd"/>
      <w:r w:rsidR="0049668F" w:rsidRPr="005C3629">
        <w:rPr>
          <w:rFonts w:asciiTheme="majorBidi" w:hAnsiTheme="majorBidi" w:cstheme="majorBidi"/>
          <w:sz w:val="24"/>
          <w:szCs w:val="24"/>
        </w:rPr>
        <w:t xml:space="preserve"> pada </w:t>
      </w:r>
      <w:proofErr w:type="spellStart"/>
      <w:r w:rsidR="0049668F" w:rsidRPr="005C3629">
        <w:rPr>
          <w:rFonts w:asciiTheme="majorBidi" w:hAnsiTheme="majorBidi" w:cstheme="majorBidi"/>
          <w:sz w:val="24"/>
          <w:szCs w:val="24"/>
        </w:rPr>
        <w:t>energi</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dibutuhkan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saat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pengisian</w:t>
      </w:r>
      <w:proofErr w:type="spellEnd"/>
      <w:r w:rsidR="0049668F" w:rsidRPr="005C3629">
        <w:rPr>
          <w:rFonts w:asciiTheme="majorBidi" w:hAnsiTheme="majorBidi" w:cstheme="majorBidi"/>
          <w:sz w:val="24"/>
          <w:szCs w:val="24"/>
        </w:rPr>
        <w:t xml:space="preserve"> sel. Sel-</w:t>
      </w:r>
      <w:proofErr w:type="spellStart"/>
      <w:r w:rsidR="0049668F" w:rsidRPr="005C3629">
        <w:rPr>
          <w:rFonts w:asciiTheme="majorBidi" w:hAnsiTheme="majorBidi" w:cstheme="majorBidi"/>
          <w:sz w:val="24"/>
          <w:szCs w:val="24"/>
        </w:rPr>
        <w:t>sel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lapis </w:t>
      </w:r>
      <w:proofErr w:type="spellStart"/>
      <w:r w:rsidR="0049668F" w:rsidRPr="005C3629">
        <w:rPr>
          <w:rFonts w:asciiTheme="majorBidi" w:hAnsiTheme="majorBidi" w:cstheme="majorBidi"/>
          <w:sz w:val="24"/>
          <w:szCs w:val="24"/>
        </w:rPr>
        <w:t>mengandung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vakuola-vakuola</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berisi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minyak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atsiri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Minyak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atsiri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adalah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hasil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metabolit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sekunder</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termasuk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senyawa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aromatik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Akibat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dari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persaingan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memperoleh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energi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tersebut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maka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metabolisme</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senyawa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tersebut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terhambat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sehingga</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disimpan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sel-sel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pangkal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hanya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sedikit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walaupun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berlapislapis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tetapi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secara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relatif</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belum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menambah</w:t>
      </w:r>
      <w:proofErr w:type="spellEnd"/>
      <w:r w:rsidR="0049668F" w:rsidRPr="005C3629">
        <w:rPr>
          <w:rFonts w:asciiTheme="majorBidi" w:hAnsiTheme="majorBidi" w:cstheme="majorBidi"/>
          <w:sz w:val="24"/>
          <w:szCs w:val="24"/>
        </w:rPr>
        <w:t xml:space="preserve"> diameter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secara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nyata</w:t>
      </w:r>
      <w:proofErr w:type="spellEnd"/>
      <w:r w:rsidR="0049668F" w:rsidRPr="005C3629">
        <w:rPr>
          <w:rFonts w:asciiTheme="majorBidi" w:hAnsiTheme="majorBidi" w:cstheme="majorBidi"/>
          <w:sz w:val="24"/>
          <w:szCs w:val="24"/>
        </w:rPr>
        <w:t>.</w:t>
      </w:r>
    </w:p>
    <w:p w14:paraId="3ABB1E4E" w14:textId="77777777" w:rsidR="005C3629" w:rsidRDefault="0049668F" w:rsidP="005C3629">
      <w:pPr>
        <w:spacing w:after="0" w:line="480" w:lineRule="auto"/>
        <w:ind w:firstLine="720"/>
        <w:jc w:val="both"/>
        <w:rPr>
          <w:rFonts w:asciiTheme="majorBidi" w:hAnsiTheme="majorBidi" w:cstheme="majorBidi"/>
          <w:sz w:val="24"/>
          <w:szCs w:val="24"/>
        </w:rPr>
      </w:pPr>
      <w:r w:rsidRPr="005C3629">
        <w:rPr>
          <w:rFonts w:asciiTheme="majorBidi" w:hAnsiTheme="majorBidi" w:cstheme="majorBidi"/>
          <w:sz w:val="24"/>
          <w:szCs w:val="24"/>
        </w:rPr>
        <w:t xml:space="preserve">Proses </w:t>
      </w:r>
      <w:proofErr w:type="spellStart"/>
      <w:r w:rsidRPr="005C3629">
        <w:rPr>
          <w:rFonts w:asciiTheme="majorBidi" w:hAnsiTheme="majorBidi" w:cstheme="majorBidi"/>
          <w:sz w:val="24"/>
          <w:szCs w:val="24"/>
        </w:rPr>
        <w:t>metabolisme</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terjadi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didalam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tubuh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berjalan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baik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apabila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kebutuhan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w:t>
      </w:r>
      <w:proofErr w:type="spellStart"/>
      <w:r w:rsidRPr="005C3629">
        <w:rPr>
          <w:rFonts w:asciiTheme="majorBidi" w:hAnsiTheme="majorBidi" w:cstheme="majorBidi"/>
          <w:sz w:val="24"/>
          <w:szCs w:val="24"/>
        </w:rPr>
        <w:t>terpenuhi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sehingga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meningkatkan</w:t>
      </w:r>
      <w:proofErr w:type="spellEnd"/>
      <w:r w:rsidRPr="005C3629">
        <w:rPr>
          <w:rFonts w:asciiTheme="majorBidi" w:hAnsiTheme="majorBidi" w:cstheme="majorBidi"/>
          <w:sz w:val="24"/>
          <w:szCs w:val="24"/>
        </w:rPr>
        <w:t xml:space="preserve"> diameter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w:t>
      </w:r>
      <w:bookmarkStart w:id="11" w:name="_Hlk95750135"/>
      <w:proofErr w:type="spellStart"/>
      <w:r w:rsidRPr="005C3629">
        <w:rPr>
          <w:rFonts w:asciiTheme="majorBidi" w:hAnsiTheme="majorBidi" w:cstheme="majorBidi"/>
          <w:sz w:val="24"/>
          <w:szCs w:val="24"/>
        </w:rPr>
        <w:t>Menurut</w:t>
      </w:r>
      <w:proofErr w:type="spellEnd"/>
      <w:r w:rsidRPr="005C3629">
        <w:rPr>
          <w:rFonts w:asciiTheme="majorBidi" w:hAnsiTheme="majorBidi" w:cstheme="majorBidi"/>
          <w:sz w:val="24"/>
          <w:szCs w:val="24"/>
        </w:rPr>
        <w:t xml:space="preserve"> </w:t>
      </w:r>
      <w:r w:rsidR="004B36B4" w:rsidRPr="005C3629">
        <w:rPr>
          <w:rFonts w:asciiTheme="majorBidi" w:hAnsiTheme="majorBidi" w:cstheme="majorBidi"/>
          <w:sz w:val="24"/>
          <w:szCs w:val="24"/>
        </w:rPr>
        <w:fldChar w:fldCharType="begin" w:fldLock="1"/>
      </w:r>
      <w:r w:rsidR="004B36B4" w:rsidRPr="005C3629">
        <w:rPr>
          <w:rFonts w:asciiTheme="majorBidi" w:hAnsiTheme="majorBidi" w:cstheme="majorBidi"/>
          <w:sz w:val="24"/>
          <w:szCs w:val="24"/>
        </w:rPr>
        <w:instrText>ADDIN CSL_CITATION {"citationItems":[{"id":"ITEM-1","itemData":{"ISBN":"2355-6838","author":[{"dropping-particle":"","family":"Sitompul","given":"Grace Sera Sartika","non-dropping-particle":"","parse-names":false,"suffix":""},{"dropping-particle":"","family":"Yetti","given":"Husna","non-dropping-particle":"","parse-names":false,"suffix":""},{"dropping-particle":"","family":"Murniati","given":"Murniati","non-dropping-particle":"","parse-names":false,"suffix":""}],"id":"ITEM-1","issued":{"date-parts":[["2017"]]},"publisher":"Riau University","title":"Pengaruh Pemberian Pupuk Kandang dan KCl terhadap Pertumbuhan dan Produksi Tanaman Bawang Merah (Allium Ascalonicum L.)","type":"article"},"uris":["http://www.mendeley.com/documents/?uuid=4a6ca87f-fe61-4fa8-9dfb-682df4a94540"]}],"mendeley":{"formattedCitation":"(Sitompul, Yetti, and Murniati 2017)","manualFormatting":"Sitompul, et al (2017)","plainTextFormattedCitation":"(Sitompul, Yetti, and Murniati 2017)","previouslyFormattedCitation":"(Sitompul, Yetti, and Murniati 2017)"},"properties":{"noteIndex":0},"schema":"https://github.com/citation-style-language/schema/raw/master/csl-citation.json"}</w:instrText>
      </w:r>
      <w:r w:rsidR="004B36B4" w:rsidRPr="005C3629">
        <w:rPr>
          <w:rFonts w:asciiTheme="majorBidi" w:hAnsiTheme="majorBidi" w:cstheme="majorBidi"/>
          <w:sz w:val="24"/>
          <w:szCs w:val="24"/>
        </w:rPr>
        <w:fldChar w:fldCharType="separate"/>
      </w:r>
      <w:r w:rsidR="004B36B4" w:rsidRPr="005C3629">
        <w:rPr>
          <w:rFonts w:asciiTheme="majorBidi" w:hAnsiTheme="majorBidi" w:cstheme="majorBidi"/>
          <w:noProof/>
          <w:sz w:val="24"/>
          <w:szCs w:val="24"/>
        </w:rPr>
        <w:t>Sitompul, et al (2017)</w:t>
      </w:r>
      <w:r w:rsidR="004B36B4" w:rsidRPr="005C3629">
        <w:rPr>
          <w:rFonts w:asciiTheme="majorBidi" w:hAnsiTheme="majorBidi" w:cstheme="majorBidi"/>
          <w:sz w:val="24"/>
          <w:szCs w:val="24"/>
        </w:rPr>
        <w:fldChar w:fldCharType="end"/>
      </w:r>
      <w:r w:rsidRPr="005C3629">
        <w:rPr>
          <w:rFonts w:asciiTheme="majorBidi" w:hAnsiTheme="majorBidi" w:cstheme="majorBidi"/>
          <w:sz w:val="24"/>
          <w:szCs w:val="24"/>
        </w:rPr>
        <w:t xml:space="preserve"> </w:t>
      </w:r>
      <w:bookmarkEnd w:id="11"/>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pertumbuhan</w:t>
      </w:r>
      <w:proofErr w:type="spellEnd"/>
      <w:r w:rsidRPr="005C3629">
        <w:rPr>
          <w:rFonts w:asciiTheme="majorBidi" w:hAnsiTheme="majorBidi" w:cstheme="majorBidi"/>
          <w:sz w:val="24"/>
          <w:szCs w:val="24"/>
        </w:rPr>
        <w:t xml:space="preserve"> dan </w:t>
      </w:r>
      <w:proofErr w:type="spellStart"/>
      <w:r w:rsidRPr="005C3629">
        <w:rPr>
          <w:rFonts w:asciiTheme="majorBidi" w:hAnsiTheme="majorBidi" w:cstheme="majorBidi"/>
          <w:sz w:val="24"/>
          <w:szCs w:val="24"/>
        </w:rPr>
        <w:t>hasil</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berhubungan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erat</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lastRenderedPageBreak/>
        <w:t>ketersediaan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unsur</w:t>
      </w:r>
      <w:proofErr w:type="spellEnd"/>
      <w:r w:rsidRPr="005C3629">
        <w:rPr>
          <w:rFonts w:asciiTheme="majorBidi" w:hAnsiTheme="majorBidi" w:cstheme="majorBidi"/>
          <w:sz w:val="24"/>
          <w:szCs w:val="24"/>
        </w:rPr>
        <w:t xml:space="preserve"> hara yang </w:t>
      </w:r>
      <w:proofErr w:type="spellStart"/>
      <w:r w:rsidRPr="005C3629">
        <w:rPr>
          <w:rFonts w:asciiTheme="majorBidi" w:hAnsiTheme="majorBidi" w:cstheme="majorBidi"/>
          <w:sz w:val="24"/>
          <w:szCs w:val="24"/>
        </w:rPr>
        <w:t>diserap</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digunakan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proses </w:t>
      </w:r>
      <w:proofErr w:type="spellStart"/>
      <w:r w:rsidRPr="005C3629">
        <w:rPr>
          <w:rFonts w:asciiTheme="majorBidi" w:hAnsiTheme="majorBidi" w:cstheme="majorBidi"/>
          <w:sz w:val="24"/>
          <w:szCs w:val="24"/>
        </w:rPr>
        <w:t>metabolisme</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Dengan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meningkatnya</w:t>
      </w:r>
      <w:proofErr w:type="spellEnd"/>
      <w:r w:rsidRPr="005C3629">
        <w:rPr>
          <w:rFonts w:asciiTheme="majorBidi" w:hAnsiTheme="majorBidi" w:cstheme="majorBidi"/>
          <w:sz w:val="24"/>
          <w:szCs w:val="24"/>
        </w:rPr>
        <w:t xml:space="preserve"> proses </w:t>
      </w:r>
      <w:proofErr w:type="spellStart"/>
      <w:r w:rsidRPr="005C3629">
        <w:rPr>
          <w:rFonts w:asciiTheme="majorBidi" w:hAnsiTheme="majorBidi" w:cstheme="majorBidi"/>
          <w:sz w:val="24"/>
          <w:szCs w:val="24"/>
        </w:rPr>
        <w:t>metabolisme</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tanaman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berdampak</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positif</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dalam</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pembentukan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bawang</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merah</w:t>
      </w:r>
      <w:proofErr w:type="spellEnd"/>
      <w:r w:rsidRPr="005C3629">
        <w:rPr>
          <w:rFonts w:asciiTheme="majorBidi" w:hAnsiTheme="majorBidi" w:cstheme="majorBidi"/>
          <w:sz w:val="24"/>
          <w:szCs w:val="24"/>
        </w:rPr>
        <w:t xml:space="preserve">. </w:t>
      </w:r>
      <w:bookmarkStart w:id="12" w:name="_Hlk95750164"/>
      <w:proofErr w:type="spellStart"/>
      <w:r w:rsidRPr="005C3629">
        <w:rPr>
          <w:rFonts w:asciiTheme="majorBidi" w:hAnsiTheme="majorBidi" w:cstheme="majorBidi"/>
          <w:sz w:val="24"/>
          <w:szCs w:val="24"/>
        </w:rPr>
        <w:t>Setyowati</w:t>
      </w:r>
      <w:proofErr w:type="spellEnd"/>
      <w:r w:rsidRPr="005C3629">
        <w:rPr>
          <w:rFonts w:asciiTheme="majorBidi" w:hAnsiTheme="majorBidi" w:cstheme="majorBidi"/>
          <w:sz w:val="24"/>
          <w:szCs w:val="24"/>
        </w:rPr>
        <w:t xml:space="preserve"> et al. (2010</w:t>
      </w:r>
      <w:bookmarkEnd w:id="12"/>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menyatakan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bahwa</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pembesaran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umbi</w:t>
      </w:r>
      <w:proofErr w:type="spellEnd"/>
      <w:r w:rsidRPr="005C3629">
        <w:rPr>
          <w:rFonts w:asciiTheme="majorBidi" w:hAnsiTheme="majorBidi" w:cstheme="majorBidi"/>
          <w:sz w:val="24"/>
          <w:szCs w:val="24"/>
        </w:rPr>
        <w:t xml:space="preserve"> lapis </w:t>
      </w:r>
      <w:proofErr w:type="spellStart"/>
      <w:r w:rsidRPr="005C3629">
        <w:rPr>
          <w:rFonts w:asciiTheme="majorBidi" w:hAnsiTheme="majorBidi" w:cstheme="majorBidi"/>
          <w:sz w:val="24"/>
          <w:szCs w:val="24"/>
        </w:rPr>
        <w:t>diakibatkan</w:t>
      </w:r>
      <w:proofErr w:type="spellEnd"/>
      <w:r w:rsidRPr="005C3629">
        <w:rPr>
          <w:rFonts w:asciiTheme="majorBidi" w:hAnsiTheme="majorBidi" w:cstheme="majorBidi"/>
          <w:sz w:val="24"/>
          <w:szCs w:val="24"/>
        </w:rPr>
        <w:t xml:space="preserve"> oleh </w:t>
      </w:r>
      <w:proofErr w:type="spellStart"/>
      <w:r w:rsidRPr="005C3629">
        <w:rPr>
          <w:rFonts w:asciiTheme="majorBidi" w:hAnsiTheme="majorBidi" w:cstheme="majorBidi"/>
          <w:sz w:val="24"/>
          <w:szCs w:val="24"/>
        </w:rPr>
        <w:t>pembesaran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sel</w:t>
      </w:r>
      <w:proofErr w:type="spellEnd"/>
      <w:r w:rsidRPr="005C3629">
        <w:rPr>
          <w:rFonts w:asciiTheme="majorBidi" w:hAnsiTheme="majorBidi" w:cstheme="majorBidi"/>
          <w:sz w:val="24"/>
          <w:szCs w:val="24"/>
        </w:rPr>
        <w:t xml:space="preserve"> yang </w:t>
      </w:r>
      <w:proofErr w:type="spellStart"/>
      <w:r w:rsidRPr="005C3629">
        <w:rPr>
          <w:rFonts w:asciiTheme="majorBidi" w:hAnsiTheme="majorBidi" w:cstheme="majorBidi"/>
          <w:sz w:val="24"/>
          <w:szCs w:val="24"/>
        </w:rPr>
        <w:t>lebih</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dominan</w:t>
      </w:r>
      <w:proofErr w:type="spellEnd"/>
      <w:r w:rsidRPr="005C3629">
        <w:rPr>
          <w:rFonts w:asciiTheme="majorBidi" w:hAnsiTheme="majorBidi" w:cstheme="majorBidi"/>
          <w:sz w:val="24"/>
          <w:szCs w:val="24"/>
        </w:rPr>
        <w:t xml:space="preserve"> </w:t>
      </w:r>
      <w:proofErr w:type="spellStart"/>
      <w:r w:rsidRPr="005C3629">
        <w:rPr>
          <w:rFonts w:asciiTheme="majorBidi" w:hAnsiTheme="majorBidi" w:cstheme="majorBidi"/>
          <w:sz w:val="24"/>
          <w:szCs w:val="24"/>
        </w:rPr>
        <w:t>dari</w:t>
      </w:r>
      <w:proofErr w:type="spellEnd"/>
      <w:r w:rsidRPr="005C3629">
        <w:rPr>
          <w:rFonts w:asciiTheme="majorBidi" w:hAnsiTheme="majorBidi" w:cstheme="majorBidi"/>
          <w:sz w:val="24"/>
          <w:szCs w:val="24"/>
        </w:rPr>
        <w:t xml:space="preserve"> pada </w:t>
      </w:r>
      <w:proofErr w:type="spellStart"/>
      <w:r w:rsidRPr="005C3629">
        <w:rPr>
          <w:rFonts w:asciiTheme="majorBidi" w:hAnsiTheme="majorBidi" w:cstheme="majorBidi"/>
          <w:sz w:val="24"/>
          <w:szCs w:val="24"/>
        </w:rPr>
        <w:t>pembelahan</w:t>
      </w:r>
      <w:proofErr w:type="spellEnd"/>
      <w:r w:rsidRPr="005C3629">
        <w:rPr>
          <w:rFonts w:asciiTheme="majorBidi" w:hAnsiTheme="majorBidi" w:cstheme="majorBidi"/>
          <w:sz w:val="24"/>
          <w:szCs w:val="24"/>
        </w:rPr>
        <w:t xml:space="preserve"> sel.</w:t>
      </w:r>
    </w:p>
    <w:p w14:paraId="26300749" w14:textId="0B9DAB23" w:rsidR="0049668F" w:rsidRPr="005C3629" w:rsidRDefault="00A34534" w:rsidP="005C3629">
      <w:pPr>
        <w:spacing w:after="0" w:line="480" w:lineRule="auto"/>
        <w:ind w:firstLine="720"/>
        <w:jc w:val="both"/>
        <w:rPr>
          <w:rFonts w:asciiTheme="majorBidi" w:hAnsiTheme="majorBidi" w:cstheme="majorBidi"/>
          <w:sz w:val="24"/>
          <w:szCs w:val="24"/>
        </w:rPr>
      </w:pPr>
      <w:proofErr w:type="spellStart"/>
      <w:r w:rsidRPr="005C3629">
        <w:rPr>
          <w:rFonts w:asciiTheme="majorBidi" w:hAnsiTheme="majorBidi" w:cstheme="majorBidi"/>
          <w:sz w:val="24"/>
          <w:szCs w:val="24"/>
        </w:rPr>
        <w:t>P</w:t>
      </w:r>
      <w:r w:rsidR="0049668F" w:rsidRPr="005C3629">
        <w:rPr>
          <w:rFonts w:asciiTheme="majorBidi" w:hAnsiTheme="majorBidi" w:cstheme="majorBidi"/>
          <w:sz w:val="24"/>
          <w:szCs w:val="24"/>
        </w:rPr>
        <w:t>eningatan</w:t>
      </w:r>
      <w:proofErr w:type="spellEnd"/>
      <w:r w:rsidR="0049668F" w:rsidRPr="005C3629">
        <w:rPr>
          <w:rFonts w:asciiTheme="majorBidi" w:hAnsiTheme="majorBidi" w:cstheme="majorBidi"/>
          <w:sz w:val="24"/>
          <w:szCs w:val="24"/>
        </w:rPr>
        <w:t xml:space="preserve"> hara P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meningkatkan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pembelahan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sel</w:t>
      </w:r>
      <w:proofErr w:type="spellEnd"/>
      <w:r w:rsidR="0049668F" w:rsidRPr="005C3629">
        <w:rPr>
          <w:rFonts w:asciiTheme="majorBidi" w:hAnsiTheme="majorBidi" w:cstheme="majorBidi"/>
          <w:sz w:val="24"/>
          <w:szCs w:val="24"/>
        </w:rPr>
        <w:t xml:space="preserve"> pada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sehingga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meningkatkan</w:t>
      </w:r>
      <w:proofErr w:type="spellEnd"/>
      <w:r w:rsidR="0049668F" w:rsidRPr="005C3629">
        <w:rPr>
          <w:rFonts w:asciiTheme="majorBidi" w:hAnsiTheme="majorBidi" w:cstheme="majorBidi"/>
          <w:sz w:val="24"/>
          <w:szCs w:val="24"/>
        </w:rPr>
        <w:t xml:space="preserve"> diameter </w:t>
      </w:r>
      <w:proofErr w:type="spellStart"/>
      <w:r w:rsidR="0049668F" w:rsidRPr="005C3629">
        <w:rPr>
          <w:rFonts w:asciiTheme="majorBidi" w:hAnsiTheme="majorBidi" w:cstheme="majorBidi"/>
          <w:sz w:val="24"/>
          <w:szCs w:val="24"/>
        </w:rPr>
        <w:t>umbi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Menurut</w:t>
      </w:r>
      <w:proofErr w:type="spellEnd"/>
      <w:r w:rsidR="0049668F" w:rsidRPr="005C3629">
        <w:rPr>
          <w:rFonts w:asciiTheme="majorBidi" w:hAnsiTheme="majorBidi" w:cstheme="majorBidi"/>
          <w:sz w:val="24"/>
          <w:szCs w:val="24"/>
        </w:rPr>
        <w:t xml:space="preserve"> </w:t>
      </w:r>
      <w:r w:rsidR="004B36B4" w:rsidRPr="005C3629">
        <w:rPr>
          <w:rFonts w:asciiTheme="majorBidi" w:hAnsiTheme="majorBidi" w:cstheme="majorBidi"/>
          <w:sz w:val="24"/>
          <w:szCs w:val="24"/>
        </w:rPr>
        <w:fldChar w:fldCharType="begin" w:fldLock="1"/>
      </w:r>
      <w:r w:rsidR="004B36B4" w:rsidRPr="005C3629">
        <w:rPr>
          <w:rFonts w:asciiTheme="majorBidi" w:hAnsiTheme="majorBidi" w:cstheme="majorBidi"/>
          <w:sz w:val="24"/>
          <w:szCs w:val="24"/>
        </w:rPr>
        <w:instrText>ADDIN CSL_CITATION {"citationItems":[{"id":"ITEM-1","itemData":{"DOI":"http://dx.doi.org/10.24014/ja.v6i2.2236","ISSN":"2356-4091","author":[{"dropping-particle":"","family":"Arman","given":"Zaldi","non-dropping-particle":"","parse-names":false,"suffix":""},{"dropping-particle":"","family":"Nelvia","given":"Nelvia","non-dropping-particle":"","parse-names":false,"suffix":""},{"dropping-particle":"","family":"Armaini","given":"Armaini","non-dropping-particle":"","parse-names":false,"suffix":""}],"container-title":"Jurnal Agroteknologi","id":"ITEM-1","issue":"2","issued":{"date-parts":[["2016"]]},"page":"15-22","title":"Respons fisiologi, pertumbuhan, produksi dan serapan P bawang merah (Allium ascalonicum L.) terhadap pemberian trichokompos tandan kosong kelapa sawit (TKKS) terformulasi dan pupuk P di lahan gambut","type":"article-journal","volume":"6"},"uris":["http://www.mendeley.com/documents/?uuid=3a2b7fd9-47cc-4671-bdda-6a9d5adc212a"]}],"mendeley":{"formattedCitation":"(Arman, Nelvia, and Armaini 2016)","manualFormatting":"Arman, et al (2016)","plainTextFormattedCitation":"(Arman, Nelvia, and Armaini 2016)"},"properties":{"noteIndex":0},"schema":"https://github.com/citation-style-language/schema/raw/master/csl-citation.json"}</w:instrText>
      </w:r>
      <w:r w:rsidR="004B36B4" w:rsidRPr="005C3629">
        <w:rPr>
          <w:rFonts w:asciiTheme="majorBidi" w:hAnsiTheme="majorBidi" w:cstheme="majorBidi"/>
          <w:sz w:val="24"/>
          <w:szCs w:val="24"/>
        </w:rPr>
        <w:fldChar w:fldCharType="separate"/>
      </w:r>
      <w:r w:rsidR="004B36B4" w:rsidRPr="005C3629">
        <w:rPr>
          <w:rFonts w:asciiTheme="majorBidi" w:hAnsiTheme="majorBidi" w:cstheme="majorBidi"/>
          <w:noProof/>
          <w:sz w:val="24"/>
          <w:szCs w:val="24"/>
        </w:rPr>
        <w:t>Arman, et al (2016)</w:t>
      </w:r>
      <w:r w:rsidR="004B36B4" w:rsidRPr="005C3629">
        <w:rPr>
          <w:rFonts w:asciiTheme="majorBidi" w:hAnsiTheme="majorBidi" w:cstheme="majorBidi"/>
          <w:sz w:val="24"/>
          <w:szCs w:val="24"/>
        </w:rPr>
        <w:fldChar w:fldCharType="end"/>
      </w:r>
      <w:r w:rsidR="0049668F" w:rsidRPr="005C3629">
        <w:rPr>
          <w:rFonts w:asciiTheme="majorBidi" w:hAnsiTheme="majorBidi" w:cstheme="majorBidi"/>
          <w:sz w:val="24"/>
          <w:szCs w:val="24"/>
        </w:rPr>
        <w:t xml:space="preserve"> P </w:t>
      </w:r>
      <w:proofErr w:type="spellStart"/>
      <w:r w:rsidR="0049668F" w:rsidRPr="005C3629">
        <w:rPr>
          <w:rFonts w:asciiTheme="majorBidi" w:hAnsiTheme="majorBidi" w:cstheme="majorBidi"/>
          <w:sz w:val="24"/>
          <w:szCs w:val="24"/>
        </w:rPr>
        <w:t>berperan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pembelahan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sel</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melalui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peranan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nukleoprotein</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ada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inti sel. MVA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membantu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mengatasi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masalah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ketersediaan</w:t>
      </w:r>
      <w:proofErr w:type="spellEnd"/>
      <w:r w:rsidR="0049668F" w:rsidRPr="005C3629">
        <w:rPr>
          <w:rFonts w:asciiTheme="majorBidi" w:hAnsiTheme="majorBidi" w:cstheme="majorBidi"/>
          <w:sz w:val="24"/>
          <w:szCs w:val="24"/>
        </w:rPr>
        <w:t xml:space="preserve"> P </w:t>
      </w:r>
      <w:proofErr w:type="spellStart"/>
      <w:r w:rsidR="0049668F" w:rsidRPr="005C3629">
        <w:rPr>
          <w:rFonts w:asciiTheme="majorBidi" w:hAnsiTheme="majorBidi" w:cstheme="majorBidi"/>
          <w:sz w:val="24"/>
          <w:szCs w:val="24"/>
        </w:rPr>
        <w:t>melalui</w:t>
      </w:r>
      <w:proofErr w:type="spellEnd"/>
      <w:r w:rsidR="0049668F" w:rsidRPr="005C3629">
        <w:rPr>
          <w:rFonts w:asciiTheme="majorBidi" w:hAnsiTheme="majorBidi" w:cstheme="majorBidi"/>
          <w:sz w:val="24"/>
          <w:szCs w:val="24"/>
        </w:rPr>
        <w:t xml:space="preserve"> dua </w:t>
      </w:r>
      <w:proofErr w:type="spellStart"/>
      <w:r w:rsidR="0049668F" w:rsidRPr="005C3629">
        <w:rPr>
          <w:rFonts w:asciiTheme="majorBidi" w:hAnsiTheme="majorBidi" w:cstheme="majorBidi"/>
          <w:sz w:val="24"/>
          <w:szCs w:val="24"/>
        </w:rPr>
        <w:t>cara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yaitu</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pengaruh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langsung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melalui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jalinan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hifa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eksternal</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diproduksinya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intensif</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pengaruh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tidak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langsung</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dimana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mikoriza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memodifikasi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fisiologis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akar</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sehingga</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mengekskresikan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asam-asam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organik</w:t>
      </w:r>
      <w:proofErr w:type="spellEnd"/>
      <w:r w:rsidR="0049668F" w:rsidRPr="005C3629">
        <w:rPr>
          <w:rFonts w:asciiTheme="majorBidi" w:hAnsiTheme="majorBidi" w:cstheme="majorBidi"/>
          <w:sz w:val="24"/>
          <w:szCs w:val="24"/>
        </w:rPr>
        <w:t xml:space="preserve"> dan </w:t>
      </w:r>
      <w:proofErr w:type="spellStart"/>
      <w:r w:rsidR="0049668F" w:rsidRPr="005C3629">
        <w:rPr>
          <w:rFonts w:asciiTheme="majorBidi" w:hAnsiTheme="majorBidi" w:cstheme="majorBidi"/>
          <w:sz w:val="24"/>
          <w:szCs w:val="24"/>
        </w:rPr>
        <w:t>fosfatase</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asam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ke</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dalam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tanah</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Fosfotase</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asam</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merupakan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enzim</w:t>
      </w:r>
      <w:proofErr w:type="spellEnd"/>
      <w:r w:rsidR="0049668F" w:rsidRPr="005C3629">
        <w:rPr>
          <w:rFonts w:asciiTheme="majorBidi" w:hAnsiTheme="majorBidi" w:cstheme="majorBidi"/>
          <w:sz w:val="24"/>
          <w:szCs w:val="24"/>
        </w:rPr>
        <w:t xml:space="preserve"> yang </w:t>
      </w:r>
      <w:proofErr w:type="spellStart"/>
      <w:r w:rsidR="0049668F" w:rsidRPr="005C3629">
        <w:rPr>
          <w:rFonts w:asciiTheme="majorBidi" w:hAnsiTheme="majorBidi" w:cstheme="majorBidi"/>
          <w:sz w:val="24"/>
          <w:szCs w:val="24"/>
        </w:rPr>
        <w:t>dapat</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memacu</w:t>
      </w:r>
      <w:proofErr w:type="spellEnd"/>
      <w:r w:rsidR="0049668F" w:rsidRPr="005C3629">
        <w:rPr>
          <w:rFonts w:asciiTheme="majorBidi" w:hAnsiTheme="majorBidi" w:cstheme="majorBidi"/>
          <w:sz w:val="24"/>
          <w:szCs w:val="24"/>
        </w:rPr>
        <w:t xml:space="preserve"> proses </w:t>
      </w:r>
      <w:proofErr w:type="spellStart"/>
      <w:r w:rsidR="0049668F" w:rsidRPr="005C3629">
        <w:rPr>
          <w:rFonts w:asciiTheme="majorBidi" w:hAnsiTheme="majorBidi" w:cstheme="majorBidi"/>
          <w:sz w:val="24"/>
          <w:szCs w:val="24"/>
        </w:rPr>
        <w:t>mineralisasi</w:t>
      </w:r>
      <w:proofErr w:type="spellEnd"/>
      <w:r w:rsidR="0049668F" w:rsidRPr="005C3629">
        <w:rPr>
          <w:rFonts w:asciiTheme="majorBidi" w:hAnsiTheme="majorBidi" w:cstheme="majorBidi"/>
          <w:sz w:val="24"/>
          <w:szCs w:val="24"/>
        </w:rPr>
        <w:t xml:space="preserve"> P </w:t>
      </w:r>
      <w:proofErr w:type="spellStart"/>
      <w:r w:rsidR="0049668F" w:rsidRPr="005C3629">
        <w:rPr>
          <w:rFonts w:asciiTheme="majorBidi" w:hAnsiTheme="majorBidi" w:cstheme="majorBidi"/>
          <w:sz w:val="24"/>
          <w:szCs w:val="24"/>
        </w:rPr>
        <w:t>organik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dengan</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mengkatalisis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pelepasan</w:t>
      </w:r>
      <w:proofErr w:type="spellEnd"/>
      <w:r w:rsidR="0049668F" w:rsidRPr="005C3629">
        <w:rPr>
          <w:rFonts w:asciiTheme="majorBidi" w:hAnsiTheme="majorBidi" w:cstheme="majorBidi"/>
          <w:sz w:val="24"/>
          <w:szCs w:val="24"/>
        </w:rPr>
        <w:t xml:space="preserve"> P </w:t>
      </w:r>
      <w:proofErr w:type="spellStart"/>
      <w:r w:rsidR="0049668F" w:rsidRPr="005C3629">
        <w:rPr>
          <w:rFonts w:asciiTheme="majorBidi" w:hAnsiTheme="majorBidi" w:cstheme="majorBidi"/>
          <w:sz w:val="24"/>
          <w:szCs w:val="24"/>
        </w:rPr>
        <w:t>dari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kompleks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organik</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menjadi</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kompleks</w:t>
      </w:r>
      <w:proofErr w:type="spellEnd"/>
      <w:r w:rsidR="0049668F" w:rsidRPr="005C3629">
        <w:rPr>
          <w:rFonts w:asciiTheme="majorBidi" w:hAnsiTheme="majorBidi" w:cstheme="majorBidi"/>
          <w:sz w:val="24"/>
          <w:szCs w:val="24"/>
        </w:rPr>
        <w:t xml:space="preserve"> </w:t>
      </w:r>
      <w:proofErr w:type="spellStart"/>
      <w:r w:rsidR="0049668F" w:rsidRPr="005C3629">
        <w:rPr>
          <w:rFonts w:asciiTheme="majorBidi" w:hAnsiTheme="majorBidi" w:cstheme="majorBidi"/>
          <w:sz w:val="24"/>
          <w:szCs w:val="24"/>
        </w:rPr>
        <w:t>anorganik</w:t>
      </w:r>
      <w:proofErr w:type="spellEnd"/>
      <w:r w:rsidR="0049668F" w:rsidRPr="005C3629">
        <w:rPr>
          <w:rFonts w:asciiTheme="majorBidi" w:hAnsiTheme="majorBidi" w:cstheme="majorBidi"/>
          <w:sz w:val="24"/>
          <w:szCs w:val="24"/>
        </w:rPr>
        <w:t>.</w:t>
      </w:r>
    </w:p>
    <w:p w14:paraId="39179C37" w14:textId="77777777" w:rsidR="005C3629" w:rsidRDefault="005C3629" w:rsidP="005C3629">
      <w:pPr>
        <w:spacing w:line="480" w:lineRule="auto"/>
        <w:jc w:val="center"/>
        <w:rPr>
          <w:rFonts w:asciiTheme="majorBidi" w:hAnsiTheme="majorBidi" w:cstheme="majorBidi"/>
          <w:b/>
          <w:bCs/>
          <w:sz w:val="24"/>
          <w:szCs w:val="24"/>
        </w:rPr>
      </w:pPr>
    </w:p>
    <w:p w14:paraId="397BB29E" w14:textId="6FE0E479" w:rsidR="000D57F9" w:rsidRPr="005C3629" w:rsidRDefault="000D57F9" w:rsidP="005C3629">
      <w:pPr>
        <w:spacing w:line="480" w:lineRule="auto"/>
        <w:jc w:val="center"/>
        <w:rPr>
          <w:rFonts w:asciiTheme="majorBidi" w:hAnsiTheme="majorBidi" w:cstheme="majorBidi"/>
          <w:b/>
          <w:bCs/>
          <w:sz w:val="24"/>
          <w:szCs w:val="24"/>
        </w:rPr>
      </w:pPr>
      <w:r w:rsidRPr="005C3629">
        <w:rPr>
          <w:rFonts w:asciiTheme="majorBidi" w:hAnsiTheme="majorBidi" w:cstheme="majorBidi"/>
          <w:b/>
          <w:bCs/>
          <w:sz w:val="24"/>
          <w:szCs w:val="24"/>
        </w:rPr>
        <w:t xml:space="preserve">KESIMPULAN </w:t>
      </w:r>
    </w:p>
    <w:p w14:paraId="4D84B61A" w14:textId="1FD843CB" w:rsidR="002E22B5" w:rsidRPr="00454496" w:rsidRDefault="005C3629" w:rsidP="005C3629">
      <w:pPr>
        <w:spacing w:after="0" w:line="480" w:lineRule="auto"/>
        <w:ind w:firstLine="720"/>
        <w:jc w:val="both"/>
        <w:rPr>
          <w:rFonts w:asciiTheme="majorBidi" w:hAnsiTheme="majorBidi" w:cstheme="majorBidi"/>
          <w:sz w:val="24"/>
          <w:szCs w:val="24"/>
        </w:rPr>
      </w:pPr>
      <w:r w:rsidRPr="00454496">
        <w:rPr>
          <w:rFonts w:asciiTheme="majorBidi" w:hAnsiTheme="majorBidi" w:cstheme="majorBidi"/>
          <w:sz w:val="24"/>
          <w:szCs w:val="24"/>
        </w:rPr>
        <w:t xml:space="preserve">Hasil </w:t>
      </w:r>
      <w:proofErr w:type="spellStart"/>
      <w:r w:rsidRPr="00454496">
        <w:rPr>
          <w:rFonts w:asciiTheme="majorBidi" w:hAnsiTheme="majorBidi" w:cstheme="majorBidi"/>
          <w:sz w:val="24"/>
          <w:szCs w:val="24"/>
        </w:rPr>
        <w:t>respon</w:t>
      </w:r>
      <w:proofErr w:type="spellEnd"/>
      <w:r w:rsidRPr="00454496">
        <w:rPr>
          <w:rFonts w:asciiTheme="majorBidi" w:hAnsiTheme="majorBidi" w:cstheme="majorBidi"/>
          <w:sz w:val="24"/>
          <w:szCs w:val="24"/>
        </w:rPr>
        <w:t xml:space="preserve"> </w:t>
      </w:r>
      <w:proofErr w:type="spellStart"/>
      <w:r>
        <w:rPr>
          <w:rFonts w:asciiTheme="majorBidi" w:hAnsiTheme="majorBidi" w:cstheme="majorBidi"/>
          <w:sz w:val="24"/>
          <w:szCs w:val="24"/>
        </w:rPr>
        <w:t>aplikasi</w:t>
      </w:r>
      <w:proofErr w:type="spellEnd"/>
      <w:r>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mikoriza</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dosis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pupuk</w:t>
      </w:r>
      <w:proofErr w:type="spellEnd"/>
      <w:r w:rsidRPr="00454496">
        <w:rPr>
          <w:rFonts w:asciiTheme="majorBidi" w:hAnsiTheme="majorBidi" w:cstheme="majorBidi"/>
          <w:sz w:val="24"/>
          <w:szCs w:val="24"/>
        </w:rPr>
        <w:t xml:space="preserve"> NPK </w:t>
      </w:r>
      <w:proofErr w:type="spellStart"/>
      <w:r>
        <w:rPr>
          <w:rFonts w:asciiTheme="majorBidi" w:hAnsiTheme="majorBidi" w:cstheme="majorBidi"/>
          <w:sz w:val="24"/>
          <w:szCs w:val="24"/>
        </w:rPr>
        <w:t>terhadap</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pertumbuhan</w:t>
      </w:r>
      <w:proofErr w:type="spellEnd"/>
      <w:r w:rsidRPr="00454496">
        <w:rPr>
          <w:rFonts w:asciiTheme="majorBidi" w:hAnsiTheme="majorBidi" w:cstheme="majorBidi"/>
          <w:sz w:val="24"/>
          <w:szCs w:val="24"/>
        </w:rPr>
        <w:t xml:space="preserve"> dan </w:t>
      </w:r>
      <w:proofErr w:type="spellStart"/>
      <w:r w:rsidRPr="00454496">
        <w:rPr>
          <w:rFonts w:asciiTheme="majorBidi" w:hAnsiTheme="majorBidi" w:cstheme="majorBidi"/>
          <w:sz w:val="24"/>
          <w:szCs w:val="24"/>
        </w:rPr>
        <w:t>produksi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tidak</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berbeda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nyata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menurut</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analisis</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ragam</w:t>
      </w:r>
      <w:proofErr w:type="spellEnd"/>
      <w:r w:rsidRPr="00454496">
        <w:rPr>
          <w:rFonts w:asciiTheme="majorBidi" w:hAnsiTheme="majorBidi" w:cstheme="majorBidi"/>
          <w:sz w:val="24"/>
          <w:szCs w:val="24"/>
        </w:rPr>
        <w:t xml:space="preserve"> (Uji F) di </w:t>
      </w:r>
      <w:proofErr w:type="spellStart"/>
      <w:r w:rsidRPr="00454496">
        <w:rPr>
          <w:rFonts w:asciiTheme="majorBidi" w:hAnsiTheme="majorBidi" w:cstheme="majorBidi"/>
          <w:sz w:val="24"/>
          <w:szCs w:val="24"/>
        </w:rPr>
        <w:t>semua</w:t>
      </w:r>
      <w:proofErr w:type="spellEnd"/>
      <w:r w:rsidRPr="00454496">
        <w:rPr>
          <w:rFonts w:asciiTheme="majorBidi" w:hAnsiTheme="majorBidi" w:cstheme="majorBidi"/>
          <w:sz w:val="24"/>
          <w:szCs w:val="24"/>
        </w:rPr>
        <w:t xml:space="preserve"> parameter </w:t>
      </w:r>
      <w:proofErr w:type="spellStart"/>
      <w:r w:rsidRPr="00454496">
        <w:rPr>
          <w:rFonts w:asciiTheme="majorBidi" w:hAnsiTheme="majorBidi" w:cstheme="majorBidi"/>
          <w:sz w:val="24"/>
          <w:szCs w:val="24"/>
        </w:rPr>
        <w:t>pengamatan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tetapi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yang </w:t>
      </w:r>
      <w:proofErr w:type="spellStart"/>
      <w:r w:rsidRPr="00454496">
        <w:rPr>
          <w:rFonts w:asciiTheme="majorBidi" w:hAnsiTheme="majorBidi" w:cstheme="majorBidi"/>
          <w:sz w:val="24"/>
          <w:szCs w:val="24"/>
        </w:rPr>
        <w:t>konsisten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menghasilkan</w:t>
      </w:r>
      <w:proofErr w:type="spellEnd"/>
      <w:r w:rsidRPr="00454496">
        <w:rPr>
          <w:rFonts w:asciiTheme="majorBidi" w:hAnsiTheme="majorBidi" w:cstheme="majorBidi"/>
          <w:sz w:val="24"/>
          <w:szCs w:val="24"/>
        </w:rPr>
        <w:t xml:space="preserve"> paling </w:t>
      </w:r>
      <w:proofErr w:type="spellStart"/>
      <w:r w:rsidRPr="00454496">
        <w:rPr>
          <w:rFonts w:asciiTheme="majorBidi" w:hAnsiTheme="majorBidi" w:cstheme="majorBidi"/>
          <w:sz w:val="24"/>
          <w:szCs w:val="24"/>
        </w:rPr>
        <w:t>tinggi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diantara</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perlakuan</w:t>
      </w:r>
      <w:proofErr w:type="spellEnd"/>
      <w:r w:rsidRPr="00454496">
        <w:rPr>
          <w:rFonts w:asciiTheme="majorBidi" w:hAnsiTheme="majorBidi" w:cstheme="majorBidi"/>
          <w:sz w:val="24"/>
          <w:szCs w:val="24"/>
        </w:rPr>
        <w:t xml:space="preserve"> yang lain. Perlakuan yang paling </w:t>
      </w:r>
      <w:proofErr w:type="spellStart"/>
      <w:r w:rsidRPr="00454496">
        <w:rPr>
          <w:rFonts w:asciiTheme="majorBidi" w:hAnsiTheme="majorBidi" w:cstheme="majorBidi"/>
          <w:sz w:val="24"/>
          <w:szCs w:val="24"/>
        </w:rPr>
        <w:t>tinggi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adalah</w:t>
      </w:r>
      <w:proofErr w:type="spellEnd"/>
      <w:r w:rsidRPr="00454496">
        <w:rPr>
          <w:rFonts w:asciiTheme="majorBidi" w:hAnsiTheme="majorBidi" w:cstheme="majorBidi"/>
          <w:sz w:val="24"/>
          <w:szCs w:val="24"/>
        </w:rPr>
        <w:t xml:space="preserve"> M</w:t>
      </w:r>
      <w:proofErr w:type="gramStart"/>
      <w:r w:rsidRPr="00454496">
        <w:rPr>
          <w:rFonts w:asciiTheme="majorBidi" w:hAnsiTheme="majorBidi" w:cstheme="majorBidi"/>
          <w:sz w:val="24"/>
          <w:szCs w:val="24"/>
        </w:rPr>
        <w:t>1.NPK</w:t>
      </w:r>
      <w:proofErr w:type="gramEnd"/>
      <w:r w:rsidRPr="00454496">
        <w:rPr>
          <w:rFonts w:asciiTheme="majorBidi" w:hAnsiTheme="majorBidi" w:cstheme="majorBidi"/>
          <w:sz w:val="24"/>
          <w:szCs w:val="24"/>
        </w:rPr>
        <w:t xml:space="preserve">50 yang </w:t>
      </w:r>
      <w:proofErr w:type="spellStart"/>
      <w:r w:rsidRPr="00454496">
        <w:rPr>
          <w:rFonts w:asciiTheme="majorBidi" w:hAnsiTheme="majorBidi" w:cstheme="majorBidi"/>
          <w:sz w:val="24"/>
          <w:szCs w:val="24"/>
        </w:rPr>
        <w:t>menghasilkan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daun</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bawang</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merah</w:t>
      </w:r>
      <w:proofErr w:type="spellEnd"/>
      <w:r w:rsidRPr="00454496">
        <w:rPr>
          <w:rFonts w:asciiTheme="majorBidi" w:hAnsiTheme="majorBidi" w:cstheme="majorBidi"/>
          <w:sz w:val="24"/>
          <w:szCs w:val="24"/>
        </w:rPr>
        <w:t xml:space="preserve"> rata-rata 50 </w:t>
      </w:r>
      <w:proofErr w:type="spellStart"/>
      <w:r w:rsidRPr="00454496">
        <w:rPr>
          <w:rFonts w:asciiTheme="majorBidi" w:hAnsiTheme="majorBidi" w:cstheme="majorBidi"/>
          <w:sz w:val="24"/>
          <w:szCs w:val="24"/>
        </w:rPr>
        <w:t>helai</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jumlah</w:t>
      </w:r>
      <w:proofErr w:type="spellEnd"/>
      <w:r w:rsidRPr="00454496">
        <w:rPr>
          <w:rFonts w:asciiTheme="majorBidi" w:hAnsiTheme="majorBidi" w:cstheme="majorBidi"/>
          <w:sz w:val="24"/>
          <w:szCs w:val="24"/>
        </w:rPr>
        <w:t xml:space="preserve">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rata-rata 13,4 dan diameter </w:t>
      </w:r>
      <w:proofErr w:type="spellStart"/>
      <w:r w:rsidRPr="00454496">
        <w:rPr>
          <w:rFonts w:asciiTheme="majorBidi" w:hAnsiTheme="majorBidi" w:cstheme="majorBidi"/>
          <w:sz w:val="24"/>
          <w:szCs w:val="24"/>
        </w:rPr>
        <w:t>umbi</w:t>
      </w:r>
      <w:proofErr w:type="spellEnd"/>
      <w:r w:rsidRPr="00454496">
        <w:rPr>
          <w:rFonts w:asciiTheme="majorBidi" w:hAnsiTheme="majorBidi" w:cstheme="majorBidi"/>
          <w:sz w:val="24"/>
          <w:szCs w:val="24"/>
        </w:rPr>
        <w:t xml:space="preserve"> rata-rata 4,9</w:t>
      </w:r>
      <w:r>
        <w:rPr>
          <w:rFonts w:asciiTheme="majorBidi" w:hAnsiTheme="majorBidi" w:cstheme="majorBidi"/>
          <w:sz w:val="24"/>
          <w:szCs w:val="24"/>
        </w:rPr>
        <w:t>.</w:t>
      </w:r>
    </w:p>
    <w:p w14:paraId="6C453E6F" w14:textId="77777777" w:rsidR="007205E2" w:rsidRPr="00454496" w:rsidRDefault="007205E2" w:rsidP="00454496">
      <w:pPr>
        <w:jc w:val="both"/>
        <w:rPr>
          <w:rFonts w:asciiTheme="majorBidi" w:hAnsiTheme="majorBidi" w:cstheme="majorBidi"/>
          <w:sz w:val="24"/>
          <w:szCs w:val="24"/>
        </w:rPr>
      </w:pPr>
      <w:r w:rsidRPr="00454496">
        <w:rPr>
          <w:rFonts w:asciiTheme="majorBidi" w:hAnsiTheme="majorBidi" w:cstheme="majorBidi"/>
          <w:sz w:val="24"/>
          <w:szCs w:val="24"/>
        </w:rPr>
        <w:br w:type="page"/>
      </w:r>
    </w:p>
    <w:p w14:paraId="6B8F3258" w14:textId="683C4C3A" w:rsidR="005A3F17" w:rsidRPr="0088087D" w:rsidRDefault="005A3F17" w:rsidP="0088087D">
      <w:pPr>
        <w:jc w:val="center"/>
        <w:rPr>
          <w:rFonts w:asciiTheme="majorBidi" w:hAnsiTheme="majorBidi" w:cstheme="majorBidi"/>
          <w:b/>
          <w:bCs/>
          <w:sz w:val="24"/>
          <w:szCs w:val="24"/>
        </w:rPr>
      </w:pPr>
      <w:r w:rsidRPr="0088087D">
        <w:rPr>
          <w:rFonts w:asciiTheme="majorBidi" w:hAnsiTheme="majorBidi" w:cstheme="majorBidi"/>
          <w:b/>
          <w:bCs/>
          <w:sz w:val="24"/>
          <w:szCs w:val="24"/>
        </w:rPr>
        <w:lastRenderedPageBreak/>
        <w:t>DAFTAR PUSTAKA</w:t>
      </w:r>
    </w:p>
    <w:p w14:paraId="2C620717" w14:textId="77777777" w:rsidR="005A3F17" w:rsidRPr="00454496" w:rsidRDefault="005A3F17" w:rsidP="00454496">
      <w:pPr>
        <w:jc w:val="both"/>
        <w:rPr>
          <w:rFonts w:asciiTheme="majorBidi" w:hAnsiTheme="majorBidi" w:cstheme="majorBidi"/>
          <w:sz w:val="24"/>
          <w:szCs w:val="24"/>
        </w:rPr>
      </w:pPr>
    </w:p>
    <w:p w14:paraId="5DFACEE9" w14:textId="3247D4A7" w:rsidR="004B36B4" w:rsidRPr="00454496" w:rsidRDefault="00D64AD0"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sz w:val="24"/>
          <w:szCs w:val="24"/>
        </w:rPr>
        <w:fldChar w:fldCharType="begin" w:fldLock="1"/>
      </w:r>
      <w:r w:rsidRPr="00454496">
        <w:rPr>
          <w:rFonts w:asciiTheme="majorBidi" w:hAnsiTheme="majorBidi" w:cstheme="majorBidi"/>
          <w:sz w:val="24"/>
          <w:szCs w:val="24"/>
        </w:rPr>
        <w:instrText xml:space="preserve">ADDIN Mendeley Bibliography CSL_BIBLIOGRAPHY </w:instrText>
      </w:r>
      <w:r w:rsidRPr="00454496">
        <w:rPr>
          <w:rFonts w:asciiTheme="majorBidi" w:hAnsiTheme="majorBidi" w:cstheme="majorBidi"/>
          <w:sz w:val="24"/>
          <w:szCs w:val="24"/>
        </w:rPr>
        <w:fldChar w:fldCharType="separate"/>
      </w:r>
      <w:r w:rsidR="004B36B4" w:rsidRPr="00454496">
        <w:rPr>
          <w:rFonts w:asciiTheme="majorBidi" w:hAnsiTheme="majorBidi" w:cstheme="majorBidi"/>
          <w:noProof/>
          <w:sz w:val="24"/>
          <w:szCs w:val="24"/>
        </w:rPr>
        <w:t xml:space="preserve">Arman, Zaldi, Nelvia Nelvia, and Armaini Armaini. </w:t>
      </w:r>
      <w:r w:rsidR="00BB3E1F">
        <w:rPr>
          <w:rFonts w:asciiTheme="majorBidi" w:hAnsiTheme="majorBidi" w:cstheme="majorBidi"/>
          <w:noProof/>
          <w:sz w:val="24"/>
          <w:szCs w:val="24"/>
        </w:rPr>
        <w:t>(</w:t>
      </w:r>
      <w:r w:rsidR="004B36B4" w:rsidRPr="00454496">
        <w:rPr>
          <w:rFonts w:asciiTheme="majorBidi" w:hAnsiTheme="majorBidi" w:cstheme="majorBidi"/>
          <w:noProof/>
          <w:sz w:val="24"/>
          <w:szCs w:val="24"/>
        </w:rPr>
        <w:t>2016</w:t>
      </w:r>
      <w:r w:rsidR="00BB3E1F">
        <w:rPr>
          <w:rFonts w:asciiTheme="majorBidi" w:hAnsiTheme="majorBidi" w:cstheme="majorBidi"/>
          <w:noProof/>
          <w:sz w:val="24"/>
          <w:szCs w:val="24"/>
        </w:rPr>
        <w:t>)</w:t>
      </w:r>
      <w:r w:rsidR="004B36B4" w:rsidRPr="00454496">
        <w:rPr>
          <w:rFonts w:asciiTheme="majorBidi" w:hAnsiTheme="majorBidi" w:cstheme="majorBidi"/>
          <w:noProof/>
          <w:sz w:val="24"/>
          <w:szCs w:val="24"/>
        </w:rPr>
        <w:t>.</w:t>
      </w:r>
      <w:r w:rsidR="0088087D">
        <w:rPr>
          <w:rFonts w:asciiTheme="majorBidi" w:hAnsiTheme="majorBidi" w:cstheme="majorBidi"/>
          <w:noProof/>
          <w:sz w:val="24"/>
          <w:szCs w:val="24"/>
        </w:rPr>
        <w:t xml:space="preserve"> </w:t>
      </w:r>
      <w:r w:rsidR="004B36B4" w:rsidRPr="00454496">
        <w:rPr>
          <w:rFonts w:asciiTheme="majorBidi" w:hAnsiTheme="majorBidi" w:cstheme="majorBidi"/>
          <w:noProof/>
          <w:sz w:val="24"/>
          <w:szCs w:val="24"/>
        </w:rPr>
        <w:t xml:space="preserve">“Respons Fisiologi, Pertumbuhan, Produksi Dan Serapan P Bawang Merah (Allium Ascalonicum L.) Terhadap Pemberian Trichokompos Tandan Kosong Kelapa Sawit Terformulasi Dan Pupuk P Di Lahan Gambut.” </w:t>
      </w:r>
      <w:r w:rsidR="004B36B4" w:rsidRPr="00454496">
        <w:rPr>
          <w:rFonts w:asciiTheme="majorBidi" w:hAnsiTheme="majorBidi" w:cstheme="majorBidi"/>
          <w:i/>
          <w:iCs/>
          <w:noProof/>
          <w:sz w:val="24"/>
          <w:szCs w:val="24"/>
        </w:rPr>
        <w:t>Jurnal Agroteknologi</w:t>
      </w:r>
      <w:r w:rsidR="004B36B4" w:rsidRPr="00454496">
        <w:rPr>
          <w:rFonts w:asciiTheme="majorBidi" w:hAnsiTheme="majorBidi" w:cstheme="majorBidi"/>
          <w:noProof/>
          <w:sz w:val="24"/>
          <w:szCs w:val="24"/>
        </w:rPr>
        <w:t xml:space="preserve"> 6 (2): 15–22. https://doi.org/http://dx.doi.org/10.24014/ja.v6i2.2236.</w:t>
      </w:r>
    </w:p>
    <w:p w14:paraId="79E09DDA" w14:textId="03ED25F2"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Damanik, Sariah Aprianti, and Agus Suryanto.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2018</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“Efektivitas Penggunaan Mikoriza Dan PGPR (Plant Growth Promoting Rhizobacteria) Terhadap Tanaman Bawang Merah (Allium Ascalonicum L .) Pada Pipa PVC Sistem Vertikultur.” </w:t>
      </w:r>
      <w:r w:rsidRPr="00454496">
        <w:rPr>
          <w:rFonts w:asciiTheme="majorBidi" w:hAnsiTheme="majorBidi" w:cstheme="majorBidi"/>
          <w:i/>
          <w:iCs/>
          <w:noProof/>
          <w:sz w:val="24"/>
          <w:szCs w:val="24"/>
        </w:rPr>
        <w:t>Jurnal Produksi Tanaman</w:t>
      </w:r>
      <w:r w:rsidRPr="00454496">
        <w:rPr>
          <w:rFonts w:asciiTheme="majorBidi" w:hAnsiTheme="majorBidi" w:cstheme="majorBidi"/>
          <w:noProof/>
          <w:sz w:val="24"/>
          <w:szCs w:val="24"/>
        </w:rPr>
        <w:t xml:space="preserve"> 6 (4): 635–41.</w:t>
      </w:r>
    </w:p>
    <w:p w14:paraId="3914B2E6" w14:textId="11555E9A"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Febriani, Wiwin, Melya Riniarti dan Surnayanti</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2017</w:t>
      </w:r>
      <w:r w:rsidR="00BB3E1F">
        <w:rPr>
          <w:rFonts w:asciiTheme="majorBidi" w:hAnsiTheme="majorBidi" w:cstheme="majorBidi"/>
          <w:noProof/>
          <w:sz w:val="24"/>
          <w:szCs w:val="24"/>
        </w:rPr>
        <w:t>)</w:t>
      </w:r>
      <w:r w:rsidRPr="00454496">
        <w:rPr>
          <w:rFonts w:asciiTheme="majorBidi" w:hAnsiTheme="majorBidi" w:cstheme="majorBidi"/>
          <w:noProof/>
          <w:sz w:val="24"/>
          <w:szCs w:val="24"/>
        </w:rPr>
        <w:t>. “</w:t>
      </w:r>
      <w:r w:rsidR="00BB3E1F" w:rsidRPr="00454496">
        <w:rPr>
          <w:rFonts w:asciiTheme="majorBidi" w:hAnsiTheme="majorBidi" w:cstheme="majorBidi"/>
          <w:noProof/>
          <w:sz w:val="24"/>
          <w:szCs w:val="24"/>
        </w:rPr>
        <w:t>Penggunaan Berbagai Media Tanam Dan Inokulasi Spora Untuk Meningkatkan Kolonisasi Ektomikoriza Dan Pertumbuhan Shorea Javanica The Aplication Of Various Planting Media And Spore Inoculums To Improve Ectomycorrhizal Colonization And Growth Of</w:t>
      </w:r>
      <w:r w:rsidRPr="00454496">
        <w:rPr>
          <w:rFonts w:asciiTheme="majorBidi" w:hAnsiTheme="majorBidi" w:cstheme="majorBidi"/>
          <w:noProof/>
          <w:sz w:val="24"/>
          <w:szCs w:val="24"/>
        </w:rPr>
        <w:t xml:space="preserve"> Shorea Javani.” </w:t>
      </w:r>
      <w:r w:rsidRPr="00454496">
        <w:rPr>
          <w:rFonts w:asciiTheme="majorBidi" w:hAnsiTheme="majorBidi" w:cstheme="majorBidi"/>
          <w:i/>
          <w:iCs/>
          <w:noProof/>
          <w:sz w:val="24"/>
          <w:szCs w:val="24"/>
        </w:rPr>
        <w:t>Jurnal Sylva Lestari ISSN</w:t>
      </w:r>
      <w:r w:rsidRPr="00454496">
        <w:rPr>
          <w:rFonts w:asciiTheme="majorBidi" w:hAnsiTheme="majorBidi" w:cstheme="majorBidi"/>
          <w:noProof/>
          <w:sz w:val="24"/>
          <w:szCs w:val="24"/>
        </w:rPr>
        <w:t xml:space="preserve"> 5 (3): 87–94. https://doi.org/http://dx.doi.org/10.23960/jsl3587-94.</w:t>
      </w:r>
    </w:p>
    <w:p w14:paraId="6A200163" w14:textId="0E43752E"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Hadianur, Syafruddin, Elly Kesumawati, M Mehran, E Kesumawaty, S Sufardi, Hadi Saputra, Rizalinda, and Irwan Lovadi.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2016</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“Jamur Mikoriza Vesikular Arbuskular ( MVA ) Pada Perakaran Tanaman Bawang Mekah ( Eleutherine Americana Merr .).” </w:t>
      </w:r>
      <w:r w:rsidRPr="00454496">
        <w:rPr>
          <w:rFonts w:asciiTheme="majorBidi" w:hAnsiTheme="majorBidi" w:cstheme="majorBidi"/>
          <w:i/>
          <w:iCs/>
          <w:noProof/>
          <w:sz w:val="24"/>
          <w:szCs w:val="24"/>
        </w:rPr>
        <w:t>Jurnal Protobiont</w:t>
      </w:r>
      <w:r w:rsidRPr="00454496">
        <w:rPr>
          <w:rFonts w:asciiTheme="majorBidi" w:hAnsiTheme="majorBidi" w:cstheme="majorBidi"/>
          <w:noProof/>
          <w:sz w:val="24"/>
          <w:szCs w:val="24"/>
        </w:rPr>
        <w:t xml:space="preserve"> 20 (3): 143–50. http://e-repository.unsyiah.ac.id/floratek/article/view/7457.</w:t>
      </w:r>
    </w:p>
    <w:p w14:paraId="68E21904" w14:textId="04EEB78A"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Hawayanti, Erni, and R Iin Siti Aminah. </w:t>
      </w:r>
      <w:r w:rsidR="0057747A">
        <w:rPr>
          <w:rFonts w:asciiTheme="majorBidi" w:hAnsiTheme="majorBidi" w:cstheme="majorBidi"/>
          <w:noProof/>
          <w:sz w:val="24"/>
          <w:szCs w:val="24"/>
        </w:rPr>
        <w:t>(</w:t>
      </w:r>
      <w:r w:rsidRPr="00454496">
        <w:rPr>
          <w:rFonts w:asciiTheme="majorBidi" w:hAnsiTheme="majorBidi" w:cstheme="majorBidi"/>
          <w:noProof/>
          <w:sz w:val="24"/>
          <w:szCs w:val="24"/>
        </w:rPr>
        <w:t>2017</w:t>
      </w:r>
      <w:r w:rsidR="0057747A">
        <w:rPr>
          <w:rFonts w:asciiTheme="majorBidi" w:hAnsiTheme="majorBidi" w:cstheme="majorBidi"/>
          <w:noProof/>
          <w:sz w:val="24"/>
          <w:szCs w:val="24"/>
        </w:rPr>
        <w:t>)</w:t>
      </w:r>
      <w:r w:rsidRPr="00454496">
        <w:rPr>
          <w:rFonts w:asciiTheme="majorBidi" w:hAnsiTheme="majorBidi" w:cstheme="majorBidi"/>
          <w:noProof/>
          <w:sz w:val="24"/>
          <w:szCs w:val="24"/>
        </w:rPr>
        <w:t xml:space="preserve">. “Pemanfaatan Lahan Tadah Hujan Melalui Pemberian Pupuk Hayati Pada Berbagai Varietas Bawang Merah (Allium Ascalonicum L.) Di Sumatera Selatan.” </w:t>
      </w:r>
      <w:r w:rsidRPr="00454496">
        <w:rPr>
          <w:rFonts w:asciiTheme="majorBidi" w:hAnsiTheme="majorBidi" w:cstheme="majorBidi"/>
          <w:i/>
          <w:iCs/>
          <w:noProof/>
          <w:sz w:val="24"/>
          <w:szCs w:val="24"/>
        </w:rPr>
        <w:t>Klorofil: Jurnal Penelitian Ilmu-Ilmu Pertanian</w:t>
      </w:r>
      <w:r w:rsidRPr="00454496">
        <w:rPr>
          <w:rFonts w:asciiTheme="majorBidi" w:hAnsiTheme="majorBidi" w:cstheme="majorBidi"/>
          <w:noProof/>
          <w:sz w:val="24"/>
          <w:szCs w:val="24"/>
        </w:rPr>
        <w:t xml:space="preserve"> 12 (2): 84–93. https://doi.org/https://doi.org/10.32502/jk.v12i2.815.</w:t>
      </w:r>
    </w:p>
    <w:p w14:paraId="44E6976D" w14:textId="0F86A61B"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Ma’ruf, Muhammad, Nelvia Nelvia, and Fetmi Silvina. </w:t>
      </w:r>
      <w:r w:rsidR="0057747A">
        <w:rPr>
          <w:rFonts w:asciiTheme="majorBidi" w:hAnsiTheme="majorBidi" w:cstheme="majorBidi"/>
          <w:noProof/>
          <w:sz w:val="24"/>
          <w:szCs w:val="24"/>
        </w:rPr>
        <w:t>(</w:t>
      </w:r>
      <w:r w:rsidRPr="00454496">
        <w:rPr>
          <w:rFonts w:asciiTheme="majorBidi" w:hAnsiTheme="majorBidi" w:cstheme="majorBidi"/>
          <w:noProof/>
          <w:sz w:val="24"/>
          <w:szCs w:val="24"/>
        </w:rPr>
        <w:t>2019</w:t>
      </w:r>
      <w:r w:rsidR="0057747A">
        <w:rPr>
          <w:rFonts w:asciiTheme="majorBidi" w:hAnsiTheme="majorBidi" w:cstheme="majorBidi"/>
          <w:noProof/>
          <w:sz w:val="24"/>
          <w:szCs w:val="24"/>
        </w:rPr>
        <w:t>)</w:t>
      </w:r>
      <w:r w:rsidRPr="00454496">
        <w:rPr>
          <w:rFonts w:asciiTheme="majorBidi" w:hAnsiTheme="majorBidi" w:cstheme="majorBidi"/>
          <w:noProof/>
          <w:sz w:val="24"/>
          <w:szCs w:val="24"/>
        </w:rPr>
        <w:t xml:space="preserve">. “Pengaruh Pemberian Pupuk Hayati Dan Pupuk N, P, K Terhadap Pertumbuhan Dan Produksi Tanaman Bawang Merah (Allium Ascalonicum L.).” </w:t>
      </w:r>
      <w:r w:rsidRPr="00454496">
        <w:rPr>
          <w:rFonts w:asciiTheme="majorBidi" w:hAnsiTheme="majorBidi" w:cstheme="majorBidi"/>
          <w:i/>
          <w:iCs/>
          <w:noProof/>
          <w:sz w:val="24"/>
          <w:szCs w:val="24"/>
        </w:rPr>
        <w:t>Jurnal Agroteknologi</w:t>
      </w:r>
      <w:r w:rsidRPr="00454496">
        <w:rPr>
          <w:rFonts w:asciiTheme="majorBidi" w:hAnsiTheme="majorBidi" w:cstheme="majorBidi"/>
          <w:noProof/>
          <w:sz w:val="24"/>
          <w:szCs w:val="24"/>
        </w:rPr>
        <w:t xml:space="preserve"> 10 (1): 9. https://doi.org/10.24014/ja.v10i1.5628.</w:t>
      </w:r>
    </w:p>
    <w:p w14:paraId="5D4C1CCB" w14:textId="7DA5A4F6"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Mehran, M, E Kesumawaty, and S Sufardi.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2016</w:t>
      </w:r>
      <w:r w:rsidR="00BB3E1F">
        <w:rPr>
          <w:rFonts w:asciiTheme="majorBidi" w:hAnsiTheme="majorBidi" w:cstheme="majorBidi"/>
          <w:noProof/>
          <w:sz w:val="24"/>
          <w:szCs w:val="24"/>
        </w:rPr>
        <w:t>)</w:t>
      </w:r>
      <w:r w:rsidRPr="00454496">
        <w:rPr>
          <w:rFonts w:asciiTheme="majorBidi" w:hAnsiTheme="majorBidi" w:cstheme="majorBidi"/>
          <w:noProof/>
          <w:sz w:val="24"/>
          <w:szCs w:val="24"/>
        </w:rPr>
        <w:t>. “</w:t>
      </w:r>
      <w:r w:rsidR="00BB3E1F" w:rsidRPr="00454496">
        <w:rPr>
          <w:rFonts w:asciiTheme="majorBidi" w:hAnsiTheme="majorBidi" w:cstheme="majorBidi"/>
          <w:noProof/>
          <w:sz w:val="24"/>
          <w:szCs w:val="24"/>
        </w:rPr>
        <w:t>Pertumbuhan Dan Hasil Beberapa Varietas Bawang Merah Pada Tanah Aluvial Akibat Pemberian Berbagai Dosis</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Jurnal Floratek</w:t>
      </w:r>
      <w:r w:rsidRPr="00454496">
        <w:rPr>
          <w:rFonts w:asciiTheme="majorBidi" w:hAnsiTheme="majorBidi" w:cstheme="majorBidi"/>
          <w:noProof/>
          <w:sz w:val="24"/>
          <w:szCs w:val="24"/>
        </w:rPr>
        <w:t xml:space="preserve"> 11: 117–33. http://erepository.unsyiah.ac.id/floratek/article/view/7457.</w:t>
      </w:r>
    </w:p>
    <w:p w14:paraId="4BF97CAD" w14:textId="2C77D795"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Muhammad, Muhammad, and Haris Setyaningrum.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2017</w:t>
      </w:r>
      <w:r w:rsidR="00BB3E1F">
        <w:rPr>
          <w:rFonts w:asciiTheme="majorBidi" w:hAnsiTheme="majorBidi" w:cstheme="majorBidi"/>
          <w:noProof/>
          <w:sz w:val="24"/>
          <w:szCs w:val="24"/>
        </w:rPr>
        <w:t>)</w:t>
      </w:r>
      <w:r w:rsidRPr="00454496">
        <w:rPr>
          <w:rFonts w:asciiTheme="majorBidi" w:hAnsiTheme="majorBidi" w:cstheme="majorBidi"/>
          <w:noProof/>
          <w:sz w:val="24"/>
          <w:szCs w:val="24"/>
        </w:rPr>
        <w:t>. “Eksplorasi Dan Aplikasi Mikoriza Sebagai Masukan Teknologi Pupuk Hayati Untuk Meningkatkan Pertumbuhan Dan Hasil Mutu Melon” 15 (2): 1–12.</w:t>
      </w:r>
    </w:p>
    <w:p w14:paraId="3D30C606" w14:textId="1A1976D6"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Purba, Syahir Nedi, Ansoruddin, and Lokot Ridwan Batubara.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2018</w:t>
      </w:r>
      <w:r w:rsidR="00BB3E1F">
        <w:rPr>
          <w:rFonts w:asciiTheme="majorBidi" w:hAnsiTheme="majorBidi" w:cstheme="majorBidi"/>
          <w:noProof/>
          <w:sz w:val="24"/>
          <w:szCs w:val="24"/>
        </w:rPr>
        <w:t>)</w:t>
      </w:r>
      <w:r w:rsidRPr="00454496">
        <w:rPr>
          <w:rFonts w:asciiTheme="majorBidi" w:hAnsiTheme="majorBidi" w:cstheme="majorBidi"/>
          <w:noProof/>
          <w:sz w:val="24"/>
          <w:szCs w:val="24"/>
        </w:rPr>
        <w:t>. “</w:t>
      </w:r>
      <w:r w:rsidR="00BB3E1F" w:rsidRPr="00454496">
        <w:rPr>
          <w:rFonts w:asciiTheme="majorBidi" w:hAnsiTheme="majorBidi" w:cstheme="majorBidi"/>
          <w:noProof/>
          <w:sz w:val="24"/>
          <w:szCs w:val="24"/>
        </w:rPr>
        <w:t>Pertumbuhan Dan Produksi Tanaman Bawang Merah</w:t>
      </w:r>
      <w:r w:rsidRPr="00454496">
        <w:rPr>
          <w:rFonts w:asciiTheme="majorBidi" w:hAnsiTheme="majorBidi" w:cstheme="majorBidi"/>
          <w:noProof/>
          <w:sz w:val="24"/>
          <w:szCs w:val="24"/>
        </w:rPr>
        <w:t xml:space="preserve"> ( Allium Ascalonicum L .).” </w:t>
      </w:r>
      <w:r w:rsidRPr="00454496">
        <w:rPr>
          <w:rFonts w:asciiTheme="majorBidi" w:hAnsiTheme="majorBidi" w:cstheme="majorBidi"/>
          <w:i/>
          <w:iCs/>
          <w:noProof/>
          <w:sz w:val="24"/>
          <w:szCs w:val="24"/>
        </w:rPr>
        <w:t>BERNAS Agricultural Research Journal</w:t>
      </w:r>
      <w:r w:rsidRPr="00454496">
        <w:rPr>
          <w:rFonts w:asciiTheme="majorBidi" w:hAnsiTheme="majorBidi" w:cstheme="majorBidi"/>
          <w:noProof/>
          <w:sz w:val="24"/>
          <w:szCs w:val="24"/>
        </w:rPr>
        <w:t xml:space="preserve"> 14 (2): 77–88. https://doi.org/http://dx.doi.org/10.24014/ja.v10i1.5628.</w:t>
      </w:r>
    </w:p>
    <w:p w14:paraId="1329B178" w14:textId="17A3874B"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Putra, R., H. Haryati, and L. Mawarni.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2012</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“Respons Pertumbuhan Dan Hasil Bawang Sabrang (Eleutherine Americana Merr.) Pada Beberapa Jarak Tanam Dan Berbagai Tingkat Pemotongan Umbi Bibit.” </w:t>
      </w:r>
      <w:r w:rsidRPr="00454496">
        <w:rPr>
          <w:rFonts w:asciiTheme="majorBidi" w:hAnsiTheme="majorBidi" w:cstheme="majorBidi"/>
          <w:i/>
          <w:iCs/>
          <w:noProof/>
          <w:sz w:val="24"/>
          <w:szCs w:val="24"/>
        </w:rPr>
        <w:t>Jurnal Agroekoteknologi Universitas Sumatera Utara</w:t>
      </w:r>
      <w:r w:rsidRPr="00454496">
        <w:rPr>
          <w:rFonts w:asciiTheme="majorBidi" w:hAnsiTheme="majorBidi" w:cstheme="majorBidi"/>
          <w:noProof/>
          <w:sz w:val="24"/>
          <w:szCs w:val="24"/>
        </w:rPr>
        <w:t xml:space="preserve"> 1 (1): 94006. https://doi.org/10.32734/jaet.v1i1.666.</w:t>
      </w:r>
    </w:p>
    <w:p w14:paraId="418A018A" w14:textId="02F260BD"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lastRenderedPageBreak/>
        <w:t xml:space="preserve">Rahayu, Estu, and A N Berlian. </w:t>
      </w:r>
      <w:r w:rsidR="00BB3E1F">
        <w:rPr>
          <w:rFonts w:asciiTheme="majorBidi" w:hAnsiTheme="majorBidi" w:cstheme="majorBidi"/>
          <w:noProof/>
          <w:sz w:val="24"/>
          <w:szCs w:val="24"/>
        </w:rPr>
        <w:t>(</w:t>
      </w:r>
      <w:r w:rsidRPr="00454496">
        <w:rPr>
          <w:rFonts w:asciiTheme="majorBidi" w:hAnsiTheme="majorBidi" w:cstheme="majorBidi"/>
          <w:noProof/>
          <w:sz w:val="24"/>
          <w:szCs w:val="24"/>
        </w:rPr>
        <w:t>2004</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Bawang Merah (Mengenal Varietas Unggul Dancara Budidaya Secara Kontinu)</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PT. Penebar Swadaya. Cetakan Ke X Dst</w:t>
      </w:r>
      <w:r w:rsidRPr="00454496">
        <w:rPr>
          <w:rFonts w:asciiTheme="majorBidi" w:hAnsiTheme="majorBidi" w:cstheme="majorBidi"/>
          <w:noProof/>
          <w:sz w:val="24"/>
          <w:szCs w:val="24"/>
        </w:rPr>
        <w:t>.</w:t>
      </w:r>
    </w:p>
    <w:p w14:paraId="6669E6C5" w14:textId="6F38F356"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Rahayu, Sri, Elfarisna, and Rosdiana.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2016</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“Respon Pertumbuhan Dan Produksi Tanaman Bawang Merah (Allium Ascalonicum L.) Dengan Penambahan Pupuk Organik Cair.” </w:t>
      </w:r>
      <w:r w:rsidRPr="00454496">
        <w:rPr>
          <w:rFonts w:asciiTheme="majorBidi" w:hAnsiTheme="majorBidi" w:cstheme="majorBidi"/>
          <w:i/>
          <w:iCs/>
          <w:noProof/>
          <w:sz w:val="24"/>
          <w:szCs w:val="24"/>
        </w:rPr>
        <w:t>Jurnal Agrosains Dan Teknologi</w:t>
      </w:r>
      <w:r w:rsidRPr="00454496">
        <w:rPr>
          <w:rFonts w:asciiTheme="majorBidi" w:hAnsiTheme="majorBidi" w:cstheme="majorBidi"/>
          <w:noProof/>
          <w:sz w:val="24"/>
          <w:szCs w:val="24"/>
        </w:rPr>
        <w:t xml:space="preserve"> 1 (1): 7–18. https://doi.org/https://doi.org/10.24853/jat.1.1.8-19.</w:t>
      </w:r>
    </w:p>
    <w:p w14:paraId="07C6F307" w14:textId="7746C9E1"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Saputra, Hadi, Rizalinda, and Irwan Lovadi.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2015</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“Jamur Mikoriza Vesikular Arbuskular (MVA) Pada Perakaran Tanaman Bawang Mekah ( Eleutherine Americana Merr .).” </w:t>
      </w:r>
      <w:r w:rsidRPr="00454496">
        <w:rPr>
          <w:rFonts w:asciiTheme="majorBidi" w:hAnsiTheme="majorBidi" w:cstheme="majorBidi"/>
          <w:i/>
          <w:iCs/>
          <w:noProof/>
          <w:sz w:val="24"/>
          <w:szCs w:val="24"/>
        </w:rPr>
        <w:t>Jurnal Protobiont</w:t>
      </w:r>
      <w:r w:rsidRPr="00454496">
        <w:rPr>
          <w:rFonts w:asciiTheme="majorBidi" w:hAnsiTheme="majorBidi" w:cstheme="majorBidi"/>
          <w:noProof/>
          <w:sz w:val="24"/>
          <w:szCs w:val="24"/>
        </w:rPr>
        <w:t xml:space="preserve"> 4 (1): 143–50. https://doi.org/http://dx.doi.org/10.26418/protobiont.v4i1.9683.</w:t>
      </w:r>
    </w:p>
    <w:p w14:paraId="766616C0" w14:textId="7FC94FDB"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Setiyowati, Setiyowati, Sri Haryanti, and Rini Budi Hastuti.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2010</w:t>
      </w:r>
      <w:r w:rsidR="00BB3E1F">
        <w:rPr>
          <w:rFonts w:asciiTheme="majorBidi" w:hAnsiTheme="majorBidi" w:cstheme="majorBidi"/>
          <w:noProof/>
          <w:sz w:val="24"/>
          <w:szCs w:val="24"/>
        </w:rPr>
        <w:t>)</w:t>
      </w:r>
      <w:r w:rsidRPr="00454496">
        <w:rPr>
          <w:rFonts w:asciiTheme="majorBidi" w:hAnsiTheme="majorBidi" w:cstheme="majorBidi"/>
          <w:noProof/>
          <w:sz w:val="24"/>
          <w:szCs w:val="24"/>
        </w:rPr>
        <w:t>. “Pengaruh Perbedaan Konsentrasi Pupuk Organik Cair Tehadap Produksi Bawang Merah ”</w:t>
      </w:r>
      <w:r w:rsidR="0088087D">
        <w:rPr>
          <w:rFonts w:asciiTheme="majorBidi" w:hAnsiTheme="majorBidi" w:cstheme="majorBidi"/>
          <w:noProof/>
          <w:sz w:val="24"/>
          <w:szCs w:val="24"/>
        </w:rPr>
        <w:t>.</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Bioma: Berkala Ilmiah Biologi</w:t>
      </w:r>
      <w:r w:rsidRPr="00454496">
        <w:rPr>
          <w:rFonts w:asciiTheme="majorBidi" w:hAnsiTheme="majorBidi" w:cstheme="majorBidi"/>
          <w:noProof/>
          <w:sz w:val="24"/>
          <w:szCs w:val="24"/>
        </w:rPr>
        <w:t xml:space="preserve"> 12 (2): 44–48. https://doi.org/https://doi.org/10.14710/bioma.12.2.44-48.</w:t>
      </w:r>
    </w:p>
    <w:p w14:paraId="4583C154" w14:textId="5D5CD1C0"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Sitompul, Grace Sera Sartika, Husna Yetti, and Murniati Murniati.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2017</w:t>
      </w:r>
      <w:r w:rsidR="00BB3E1F">
        <w:rPr>
          <w:rFonts w:asciiTheme="majorBidi" w:hAnsiTheme="majorBidi" w:cstheme="majorBidi"/>
          <w:noProof/>
          <w:sz w:val="24"/>
          <w:szCs w:val="24"/>
        </w:rPr>
        <w:t>)</w:t>
      </w:r>
      <w:r w:rsidRPr="00454496">
        <w:rPr>
          <w:rFonts w:asciiTheme="majorBidi" w:hAnsiTheme="majorBidi" w:cstheme="majorBidi"/>
          <w:noProof/>
          <w:sz w:val="24"/>
          <w:szCs w:val="24"/>
        </w:rPr>
        <w:t>. “Pengaruh Pemberian Pupuk Kandang Dan KCl Terhadap Pertumbuhan Dan Produksi Tanaman Bawang Merah”</w:t>
      </w:r>
      <w:r w:rsidR="0088087D">
        <w:rPr>
          <w:rFonts w:asciiTheme="majorBidi" w:hAnsiTheme="majorBidi" w:cstheme="majorBidi"/>
          <w:noProof/>
          <w:sz w:val="24"/>
          <w:szCs w:val="24"/>
        </w:rPr>
        <w:t>.</w:t>
      </w:r>
      <w:r w:rsidRPr="00454496">
        <w:rPr>
          <w:rFonts w:asciiTheme="majorBidi" w:hAnsiTheme="majorBidi" w:cstheme="majorBidi"/>
          <w:noProof/>
          <w:sz w:val="24"/>
          <w:szCs w:val="24"/>
        </w:rPr>
        <w:t xml:space="preserve"> Riau University. https://www.neliti.com/publications/183239/pengaruh-pemberian-pupuk-kandang-dan-kcl-terhadap-pertumbuhan-dan-produksi-tanam.</w:t>
      </w:r>
    </w:p>
    <w:p w14:paraId="6A9C9DD6" w14:textId="57476101"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Wicaksono, Muhammad Imam, Muji Rahayu, and Samanhudi Samanhudi. </w:t>
      </w:r>
      <w:r w:rsidR="00BB3E1F">
        <w:rPr>
          <w:rFonts w:asciiTheme="majorBidi" w:hAnsiTheme="majorBidi" w:cstheme="majorBidi"/>
          <w:noProof/>
          <w:sz w:val="24"/>
          <w:szCs w:val="24"/>
        </w:rPr>
        <w:t>(</w:t>
      </w:r>
      <w:r w:rsidRPr="00454496">
        <w:rPr>
          <w:rFonts w:asciiTheme="majorBidi" w:hAnsiTheme="majorBidi" w:cstheme="majorBidi"/>
          <w:noProof/>
          <w:sz w:val="24"/>
          <w:szCs w:val="24"/>
        </w:rPr>
        <w:t>2014</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“Pengaruh Pemberian Mikoriza Dan Pupuk Organik Terhadap Pertumbuhan Bawang Putih.” </w:t>
      </w:r>
      <w:r w:rsidRPr="00454496">
        <w:rPr>
          <w:rFonts w:asciiTheme="majorBidi" w:hAnsiTheme="majorBidi" w:cstheme="majorBidi"/>
          <w:i/>
          <w:iCs/>
          <w:noProof/>
          <w:sz w:val="24"/>
          <w:szCs w:val="24"/>
        </w:rPr>
        <w:t>Caraka Tani: Journal of Sustainable Agriculture</w:t>
      </w:r>
      <w:r w:rsidRPr="00454496">
        <w:rPr>
          <w:rFonts w:asciiTheme="majorBidi" w:hAnsiTheme="majorBidi" w:cstheme="majorBidi"/>
          <w:noProof/>
          <w:sz w:val="24"/>
          <w:szCs w:val="24"/>
        </w:rPr>
        <w:t xml:space="preserve"> 29 (1): 35. https://doi.org/10.20961/carakatani.v29i1.13310.</w:t>
      </w:r>
    </w:p>
    <w:p w14:paraId="15601148" w14:textId="7578A56E"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Wiliodorus, Wiliodorus, Iwan Sasli, and Edy Syahputra. </w:t>
      </w:r>
      <w:r w:rsidR="00BB3E1F">
        <w:rPr>
          <w:rFonts w:asciiTheme="majorBidi" w:hAnsiTheme="majorBidi" w:cstheme="majorBidi"/>
          <w:noProof/>
          <w:sz w:val="24"/>
          <w:szCs w:val="24"/>
        </w:rPr>
        <w:t>(</w:t>
      </w:r>
      <w:r w:rsidRPr="00454496">
        <w:rPr>
          <w:rFonts w:asciiTheme="majorBidi" w:hAnsiTheme="majorBidi" w:cstheme="majorBidi"/>
          <w:noProof/>
          <w:sz w:val="24"/>
          <w:szCs w:val="24"/>
        </w:rPr>
        <w:t>2020</w:t>
      </w:r>
      <w:r w:rsidR="00BB3E1F">
        <w:rPr>
          <w:rFonts w:asciiTheme="majorBidi" w:hAnsiTheme="majorBidi" w:cstheme="majorBidi"/>
          <w:noProof/>
          <w:sz w:val="24"/>
          <w:szCs w:val="24"/>
        </w:rPr>
        <w:t>)</w:t>
      </w:r>
      <w:r w:rsidRPr="00454496">
        <w:rPr>
          <w:rFonts w:asciiTheme="majorBidi" w:hAnsiTheme="majorBidi" w:cstheme="majorBidi"/>
          <w:noProof/>
          <w:sz w:val="24"/>
          <w:szCs w:val="24"/>
        </w:rPr>
        <w:t xml:space="preserve">. “Respons Tanaman Bawang Merah Terhadap Fungi Mikoriza Arbuskula (Fma) Dan Pemotongan Umbi Pada Gambut.” </w:t>
      </w:r>
      <w:r w:rsidRPr="00454496">
        <w:rPr>
          <w:rFonts w:asciiTheme="majorBidi" w:hAnsiTheme="majorBidi" w:cstheme="majorBidi"/>
          <w:i/>
          <w:iCs/>
          <w:noProof/>
          <w:sz w:val="24"/>
          <w:szCs w:val="24"/>
        </w:rPr>
        <w:t>Agrofood</w:t>
      </w:r>
      <w:r w:rsidRPr="00454496">
        <w:rPr>
          <w:rFonts w:asciiTheme="majorBidi" w:hAnsiTheme="majorBidi" w:cstheme="majorBidi"/>
          <w:noProof/>
          <w:sz w:val="24"/>
          <w:szCs w:val="24"/>
        </w:rPr>
        <w:t xml:space="preserve"> 2 (2): 29–41. https://jurnal.polteq.ac.id/index.php/agrofood/article/view/60.</w:t>
      </w:r>
    </w:p>
    <w:p w14:paraId="2183B845" w14:textId="3D0C5DF8"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Yudhanto, Alfonsus Sara, Tumbelaka Selvie, and Mamarimbing Rinny. </w:t>
      </w:r>
      <w:r w:rsidR="00BB3E1F">
        <w:rPr>
          <w:rFonts w:asciiTheme="majorBidi" w:hAnsiTheme="majorBidi" w:cstheme="majorBidi"/>
          <w:noProof/>
          <w:sz w:val="24"/>
          <w:szCs w:val="24"/>
        </w:rPr>
        <w:t>(</w:t>
      </w:r>
      <w:r w:rsidRPr="00454496">
        <w:rPr>
          <w:rFonts w:asciiTheme="majorBidi" w:hAnsiTheme="majorBidi" w:cstheme="majorBidi"/>
          <w:noProof/>
          <w:sz w:val="24"/>
          <w:szCs w:val="24"/>
        </w:rPr>
        <w:t>2020</w:t>
      </w:r>
      <w:r w:rsidR="00BB3E1F">
        <w:rPr>
          <w:rFonts w:asciiTheme="majorBidi" w:hAnsiTheme="majorBidi" w:cstheme="majorBidi"/>
          <w:noProof/>
          <w:sz w:val="24"/>
          <w:szCs w:val="24"/>
        </w:rPr>
        <w:t>)</w:t>
      </w:r>
      <w:r w:rsidRPr="00454496">
        <w:rPr>
          <w:rFonts w:asciiTheme="majorBidi" w:hAnsiTheme="majorBidi" w:cstheme="majorBidi"/>
          <w:noProof/>
          <w:sz w:val="24"/>
          <w:szCs w:val="24"/>
        </w:rPr>
        <w:t>. “</w:t>
      </w:r>
      <w:r w:rsidR="00BB3E1F" w:rsidRPr="00454496">
        <w:rPr>
          <w:rFonts w:asciiTheme="majorBidi" w:hAnsiTheme="majorBidi" w:cstheme="majorBidi"/>
          <w:noProof/>
          <w:sz w:val="24"/>
          <w:szCs w:val="24"/>
        </w:rPr>
        <w:t>Respon Pertumbuhan Dan Hasil Bawang Merah (Allium Ascalonicum L. Var Lembah Palu) Terhadap Konsentrasi Pupuk Organik Cair</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Cocos</w:t>
      </w:r>
      <w:r w:rsidRPr="00454496">
        <w:rPr>
          <w:rFonts w:asciiTheme="majorBidi" w:hAnsiTheme="majorBidi" w:cstheme="majorBidi"/>
          <w:noProof/>
          <w:sz w:val="24"/>
          <w:szCs w:val="24"/>
        </w:rPr>
        <w:t xml:space="preserve"> 2 (7): 1–10. https://doi.org/https://doi.org/10.35791/cocos.v2i7.27293.</w:t>
      </w:r>
    </w:p>
    <w:p w14:paraId="554102FC" w14:textId="624B9E7B" w:rsidR="004B36B4" w:rsidRPr="00454496" w:rsidRDefault="004B36B4" w:rsidP="0088087D">
      <w:pPr>
        <w:widowControl w:val="0"/>
        <w:autoSpaceDE w:val="0"/>
        <w:autoSpaceDN w:val="0"/>
        <w:adjustRightInd w:val="0"/>
        <w:spacing w:line="240" w:lineRule="auto"/>
        <w:ind w:left="480" w:hanging="480"/>
        <w:jc w:val="both"/>
        <w:rPr>
          <w:rFonts w:asciiTheme="majorBidi" w:hAnsiTheme="majorBidi" w:cstheme="majorBidi"/>
          <w:noProof/>
          <w:sz w:val="24"/>
          <w:szCs w:val="24"/>
        </w:rPr>
      </w:pPr>
      <w:r w:rsidRPr="00454496">
        <w:rPr>
          <w:rFonts w:asciiTheme="majorBidi" w:hAnsiTheme="majorBidi" w:cstheme="majorBidi"/>
          <w:noProof/>
          <w:sz w:val="24"/>
          <w:szCs w:val="24"/>
        </w:rPr>
        <w:t xml:space="preserve">Yusmalinda, Yusmalinda. </w:t>
      </w:r>
      <w:r w:rsidR="0057747A">
        <w:rPr>
          <w:rFonts w:asciiTheme="majorBidi" w:hAnsiTheme="majorBidi" w:cstheme="majorBidi"/>
          <w:noProof/>
          <w:sz w:val="24"/>
          <w:szCs w:val="24"/>
        </w:rPr>
        <w:t>(</w:t>
      </w:r>
      <w:r w:rsidRPr="00454496">
        <w:rPr>
          <w:rFonts w:asciiTheme="majorBidi" w:hAnsiTheme="majorBidi" w:cstheme="majorBidi"/>
          <w:noProof/>
          <w:sz w:val="24"/>
          <w:szCs w:val="24"/>
        </w:rPr>
        <w:t>2017</w:t>
      </w:r>
      <w:r w:rsidR="0057747A">
        <w:rPr>
          <w:rFonts w:asciiTheme="majorBidi" w:hAnsiTheme="majorBidi" w:cstheme="majorBidi"/>
          <w:noProof/>
          <w:sz w:val="24"/>
          <w:szCs w:val="24"/>
        </w:rPr>
        <w:t>)</w:t>
      </w:r>
      <w:r w:rsidRPr="00454496">
        <w:rPr>
          <w:rFonts w:asciiTheme="majorBidi" w:hAnsiTheme="majorBidi" w:cstheme="majorBidi"/>
          <w:noProof/>
          <w:sz w:val="24"/>
          <w:szCs w:val="24"/>
        </w:rPr>
        <w:t>. “</w:t>
      </w:r>
      <w:r w:rsidR="00BB3E1F" w:rsidRPr="00454496">
        <w:rPr>
          <w:rFonts w:asciiTheme="majorBidi" w:hAnsiTheme="majorBidi" w:cstheme="majorBidi"/>
          <w:noProof/>
          <w:sz w:val="24"/>
          <w:szCs w:val="24"/>
        </w:rPr>
        <w:t>Dengan Pemberian Beberapa Dosis Kompos Tandan Kosong Kelapa Sawit ( Tkks ) Responses Of Onion ( Allium Ascalonicum L .) Toward Four Doses Of Empty Palm Bunches Compost ( Epb ).</w:t>
      </w:r>
      <w:r w:rsidRPr="00454496">
        <w:rPr>
          <w:rFonts w:asciiTheme="majorBidi" w:hAnsiTheme="majorBidi" w:cstheme="majorBidi"/>
          <w:noProof/>
          <w:sz w:val="24"/>
          <w:szCs w:val="24"/>
        </w:rPr>
        <w:t xml:space="preserve">” </w:t>
      </w:r>
      <w:r w:rsidRPr="00454496">
        <w:rPr>
          <w:rFonts w:asciiTheme="majorBidi" w:hAnsiTheme="majorBidi" w:cstheme="majorBidi"/>
          <w:i/>
          <w:iCs/>
          <w:noProof/>
          <w:sz w:val="24"/>
          <w:szCs w:val="24"/>
        </w:rPr>
        <w:t>JOM Faperta</w:t>
      </w:r>
      <w:r w:rsidRPr="00454496">
        <w:rPr>
          <w:rFonts w:asciiTheme="majorBidi" w:hAnsiTheme="majorBidi" w:cstheme="majorBidi"/>
          <w:noProof/>
          <w:sz w:val="24"/>
          <w:szCs w:val="24"/>
        </w:rPr>
        <w:t xml:space="preserve"> 4 (1): 1–10. https://jom.unri.ac.id/index.php/JOMFAPERTA/article/view/16817.</w:t>
      </w:r>
    </w:p>
    <w:p w14:paraId="25CC230A" w14:textId="085F0478" w:rsidR="0049668F" w:rsidRPr="00454496" w:rsidRDefault="00D64AD0" w:rsidP="0088087D">
      <w:pPr>
        <w:jc w:val="both"/>
        <w:rPr>
          <w:rFonts w:asciiTheme="majorBidi" w:hAnsiTheme="majorBidi" w:cstheme="majorBidi"/>
          <w:sz w:val="24"/>
          <w:szCs w:val="24"/>
        </w:rPr>
      </w:pPr>
      <w:r w:rsidRPr="00454496">
        <w:rPr>
          <w:rFonts w:asciiTheme="majorBidi" w:hAnsiTheme="majorBidi" w:cstheme="majorBidi"/>
          <w:sz w:val="24"/>
          <w:szCs w:val="24"/>
        </w:rPr>
        <w:fldChar w:fldCharType="end"/>
      </w:r>
    </w:p>
    <w:p w14:paraId="33C3A975" w14:textId="77777777" w:rsidR="005719D2" w:rsidRPr="00454496" w:rsidRDefault="005719D2" w:rsidP="00454496">
      <w:pPr>
        <w:pStyle w:val="ListParagraph"/>
        <w:jc w:val="both"/>
        <w:rPr>
          <w:rFonts w:asciiTheme="majorBidi" w:hAnsiTheme="majorBidi" w:cstheme="majorBidi"/>
          <w:sz w:val="24"/>
          <w:szCs w:val="24"/>
        </w:rPr>
      </w:pPr>
    </w:p>
    <w:p w14:paraId="236B0315" w14:textId="77777777" w:rsidR="005719D2" w:rsidRPr="00454496" w:rsidRDefault="005719D2" w:rsidP="00454496">
      <w:pPr>
        <w:jc w:val="both"/>
        <w:rPr>
          <w:rFonts w:asciiTheme="majorBidi" w:hAnsiTheme="majorBidi" w:cstheme="majorBidi"/>
          <w:sz w:val="24"/>
          <w:szCs w:val="24"/>
        </w:rPr>
      </w:pPr>
    </w:p>
    <w:sectPr w:rsidR="005719D2" w:rsidRPr="004544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C6EE8"/>
    <w:multiLevelType w:val="hybridMultilevel"/>
    <w:tmpl w:val="822C74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9A35BD8"/>
    <w:multiLevelType w:val="hybridMultilevel"/>
    <w:tmpl w:val="A4165F50"/>
    <w:lvl w:ilvl="0" w:tplc="8774130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598F03F8"/>
    <w:multiLevelType w:val="hybridMultilevel"/>
    <w:tmpl w:val="BB4AB7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B9F0471"/>
    <w:multiLevelType w:val="hybridMultilevel"/>
    <w:tmpl w:val="D2D6F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16308519">
    <w:abstractNumId w:val="0"/>
  </w:num>
  <w:num w:numId="2" w16cid:durableId="1674532066">
    <w:abstractNumId w:val="2"/>
  </w:num>
  <w:num w:numId="3" w16cid:durableId="1374571324">
    <w:abstractNumId w:val="3"/>
  </w:num>
  <w:num w:numId="4" w16cid:durableId="1802533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2NbcwMjO1tDA1MTZS0lEKTi0uzszPAykwNKsFAC2+NP4tAAAA"/>
  </w:docVars>
  <w:rsids>
    <w:rsidRoot w:val="007035F2"/>
    <w:rsid w:val="000414FD"/>
    <w:rsid w:val="000D57F9"/>
    <w:rsid w:val="00140ADC"/>
    <w:rsid w:val="001827FF"/>
    <w:rsid w:val="001B53FF"/>
    <w:rsid w:val="00271BB5"/>
    <w:rsid w:val="002914F3"/>
    <w:rsid w:val="0029718B"/>
    <w:rsid w:val="002E22B5"/>
    <w:rsid w:val="00365140"/>
    <w:rsid w:val="00390302"/>
    <w:rsid w:val="00454496"/>
    <w:rsid w:val="0046698E"/>
    <w:rsid w:val="0048770F"/>
    <w:rsid w:val="0049668F"/>
    <w:rsid w:val="004B36B4"/>
    <w:rsid w:val="00504831"/>
    <w:rsid w:val="00530C1C"/>
    <w:rsid w:val="00550813"/>
    <w:rsid w:val="00567378"/>
    <w:rsid w:val="005719D2"/>
    <w:rsid w:val="0057747A"/>
    <w:rsid w:val="005A3F17"/>
    <w:rsid w:val="005B4420"/>
    <w:rsid w:val="005C3629"/>
    <w:rsid w:val="00646E35"/>
    <w:rsid w:val="006A03EB"/>
    <w:rsid w:val="006F567B"/>
    <w:rsid w:val="007035F2"/>
    <w:rsid w:val="00712FA4"/>
    <w:rsid w:val="007205E2"/>
    <w:rsid w:val="00727F66"/>
    <w:rsid w:val="00742C6A"/>
    <w:rsid w:val="00755636"/>
    <w:rsid w:val="007640D4"/>
    <w:rsid w:val="00795257"/>
    <w:rsid w:val="007C49FE"/>
    <w:rsid w:val="0085634F"/>
    <w:rsid w:val="0088087D"/>
    <w:rsid w:val="009257D4"/>
    <w:rsid w:val="00956847"/>
    <w:rsid w:val="0097198B"/>
    <w:rsid w:val="009766A8"/>
    <w:rsid w:val="009B360E"/>
    <w:rsid w:val="00A1475A"/>
    <w:rsid w:val="00A34534"/>
    <w:rsid w:val="00A45BBD"/>
    <w:rsid w:val="00AE0DE7"/>
    <w:rsid w:val="00B63F21"/>
    <w:rsid w:val="00B93F10"/>
    <w:rsid w:val="00BB3E1F"/>
    <w:rsid w:val="00BD3FC1"/>
    <w:rsid w:val="00C13B1A"/>
    <w:rsid w:val="00C45413"/>
    <w:rsid w:val="00C60851"/>
    <w:rsid w:val="00CD5689"/>
    <w:rsid w:val="00D040B8"/>
    <w:rsid w:val="00D52E73"/>
    <w:rsid w:val="00D64AD0"/>
    <w:rsid w:val="00D836F3"/>
    <w:rsid w:val="00E848E6"/>
    <w:rsid w:val="00F3142E"/>
    <w:rsid w:val="00F57A7C"/>
    <w:rsid w:val="00F80D1F"/>
    <w:rsid w:val="00F93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5F1D3"/>
  <w15:chartTrackingRefBased/>
  <w15:docId w15:val="{82007575-FC79-44D9-906A-C6AA2FC5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831"/>
    <w:pPr>
      <w:ind w:left="720"/>
      <w:contextualSpacing/>
    </w:pPr>
  </w:style>
  <w:style w:type="paragraph" w:styleId="HTMLPreformatted">
    <w:name w:val="HTML Preformatted"/>
    <w:basedOn w:val="Normal"/>
    <w:link w:val="HTMLPreformattedChar"/>
    <w:uiPriority w:val="99"/>
    <w:semiHidden/>
    <w:unhideWhenUsed/>
    <w:rsid w:val="00D52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52E73"/>
    <w:rPr>
      <w:rFonts w:ascii="Courier New" w:eastAsia="Times New Roman" w:hAnsi="Courier New" w:cs="Courier New"/>
      <w:sz w:val="20"/>
      <w:szCs w:val="20"/>
      <w:lang w:val="en-ID" w:eastAsia="en-ID"/>
    </w:rPr>
  </w:style>
  <w:style w:type="character" w:customStyle="1" w:styleId="y2iqfc">
    <w:name w:val="y2iqfc"/>
    <w:basedOn w:val="DefaultParagraphFont"/>
    <w:rsid w:val="00D52E73"/>
  </w:style>
  <w:style w:type="character" w:styleId="Hyperlink">
    <w:name w:val="Hyperlink"/>
    <w:basedOn w:val="DefaultParagraphFont"/>
    <w:uiPriority w:val="99"/>
    <w:unhideWhenUsed/>
    <w:rsid w:val="00D52E73"/>
    <w:rPr>
      <w:color w:val="0563C1" w:themeColor="hyperlink"/>
      <w:u w:val="single"/>
    </w:rPr>
  </w:style>
  <w:style w:type="character" w:styleId="UnresolvedMention">
    <w:name w:val="Unresolved Mention"/>
    <w:basedOn w:val="DefaultParagraphFont"/>
    <w:uiPriority w:val="99"/>
    <w:semiHidden/>
    <w:unhideWhenUsed/>
    <w:rsid w:val="00D52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3348">
      <w:bodyDiv w:val="1"/>
      <w:marLeft w:val="0"/>
      <w:marRight w:val="0"/>
      <w:marTop w:val="0"/>
      <w:marBottom w:val="0"/>
      <w:divBdr>
        <w:top w:val="none" w:sz="0" w:space="0" w:color="auto"/>
        <w:left w:val="none" w:sz="0" w:space="0" w:color="auto"/>
        <w:bottom w:val="none" w:sz="0" w:space="0" w:color="auto"/>
        <w:right w:val="none" w:sz="0" w:space="0" w:color="auto"/>
      </w:divBdr>
    </w:div>
    <w:div w:id="1470398335">
      <w:bodyDiv w:val="1"/>
      <w:marLeft w:val="0"/>
      <w:marRight w:val="0"/>
      <w:marTop w:val="0"/>
      <w:marBottom w:val="0"/>
      <w:divBdr>
        <w:top w:val="none" w:sz="0" w:space="0" w:color="auto"/>
        <w:left w:val="none" w:sz="0" w:space="0" w:color="auto"/>
        <w:bottom w:val="none" w:sz="0" w:space="0" w:color="auto"/>
        <w:right w:val="none" w:sz="0" w:space="0" w:color="auto"/>
      </w:divBdr>
    </w:div>
    <w:div w:id="147760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hammad07@unida.gontor.ac.id"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SKRIPSI\file%20data%20skripsi%20dio\PENGAMATAN%20JUMLAH%20UMBI\jumlah%20umbi%20fi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file%20data%20skripsi%20dio\DIAMETER%20UMBI\diameter%20umbi%20fix.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a:t>Jumlah</a:t>
            </a:r>
            <a:r>
              <a:rPr lang="en-ID" baseline="0"/>
              <a:t> Umbi </a:t>
            </a:r>
            <a:endParaRPr lang="en-ID"/>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RAL!$J$48:$J$67</c:f>
              <c:strCache>
                <c:ptCount val="20"/>
                <c:pt idx="0">
                  <c:v>MO.NPK0</c:v>
                </c:pt>
                <c:pt idx="1">
                  <c:v>MO.NPK25</c:v>
                </c:pt>
                <c:pt idx="2">
                  <c:v>MO.NPK50</c:v>
                </c:pt>
                <c:pt idx="3">
                  <c:v>MO.NPK75</c:v>
                </c:pt>
                <c:pt idx="4">
                  <c:v>M1.NPK0</c:v>
                </c:pt>
                <c:pt idx="5">
                  <c:v>M1.NPK25</c:v>
                </c:pt>
                <c:pt idx="6">
                  <c:v>M1.NPK50</c:v>
                </c:pt>
                <c:pt idx="7">
                  <c:v>M1.NPK75</c:v>
                </c:pt>
                <c:pt idx="8">
                  <c:v>M2.NPK0</c:v>
                </c:pt>
                <c:pt idx="9">
                  <c:v>M2.NPK25</c:v>
                </c:pt>
                <c:pt idx="10">
                  <c:v>M2.NPK50</c:v>
                </c:pt>
                <c:pt idx="11">
                  <c:v>M2.NPK75</c:v>
                </c:pt>
                <c:pt idx="12">
                  <c:v>M3.NPK0</c:v>
                </c:pt>
                <c:pt idx="13">
                  <c:v>M3.NPK25</c:v>
                </c:pt>
                <c:pt idx="14">
                  <c:v>M3.NPK50</c:v>
                </c:pt>
                <c:pt idx="15">
                  <c:v>M3.NPK75</c:v>
                </c:pt>
                <c:pt idx="16">
                  <c:v>M4.NPK0</c:v>
                </c:pt>
                <c:pt idx="17">
                  <c:v>M4.NPK25</c:v>
                </c:pt>
                <c:pt idx="18">
                  <c:v>M4.NPK50</c:v>
                </c:pt>
                <c:pt idx="19">
                  <c:v>M4.NPK75</c:v>
                </c:pt>
              </c:strCache>
            </c:strRef>
          </c:cat>
          <c:val>
            <c:numRef>
              <c:f>RAL!$K$48:$K$67</c:f>
              <c:numCache>
                <c:formatCode>0.0</c:formatCode>
                <c:ptCount val="20"/>
                <c:pt idx="0">
                  <c:v>9.75</c:v>
                </c:pt>
                <c:pt idx="1">
                  <c:v>10.75</c:v>
                </c:pt>
                <c:pt idx="2">
                  <c:v>11.125</c:v>
                </c:pt>
                <c:pt idx="3">
                  <c:v>10.625</c:v>
                </c:pt>
                <c:pt idx="4">
                  <c:v>10.75</c:v>
                </c:pt>
                <c:pt idx="5">
                  <c:v>11.5</c:v>
                </c:pt>
                <c:pt idx="6">
                  <c:v>13.375</c:v>
                </c:pt>
                <c:pt idx="7">
                  <c:v>11.375</c:v>
                </c:pt>
                <c:pt idx="8">
                  <c:v>11.75</c:v>
                </c:pt>
                <c:pt idx="9">
                  <c:v>11.125</c:v>
                </c:pt>
                <c:pt idx="10">
                  <c:v>11.625</c:v>
                </c:pt>
                <c:pt idx="11">
                  <c:v>9.5</c:v>
                </c:pt>
                <c:pt idx="12">
                  <c:v>13.125</c:v>
                </c:pt>
                <c:pt idx="13">
                  <c:v>10.375</c:v>
                </c:pt>
                <c:pt idx="14">
                  <c:v>11.5</c:v>
                </c:pt>
                <c:pt idx="15">
                  <c:v>11.25</c:v>
                </c:pt>
                <c:pt idx="16">
                  <c:v>11.75</c:v>
                </c:pt>
                <c:pt idx="17">
                  <c:v>12.875</c:v>
                </c:pt>
                <c:pt idx="18">
                  <c:v>11</c:v>
                </c:pt>
                <c:pt idx="19">
                  <c:v>11.25</c:v>
                </c:pt>
              </c:numCache>
            </c:numRef>
          </c:val>
          <c:extLst>
            <c:ext xmlns:c16="http://schemas.microsoft.com/office/drawing/2014/chart" uri="{C3380CC4-5D6E-409C-BE32-E72D297353CC}">
              <c16:uniqueId val="{00000000-D082-4C6B-AE09-9E53BAC7447B}"/>
            </c:ext>
          </c:extLst>
        </c:ser>
        <c:dLbls>
          <c:dLblPos val="outEnd"/>
          <c:showLegendKey val="0"/>
          <c:showVal val="1"/>
          <c:showCatName val="0"/>
          <c:showSerName val="0"/>
          <c:showPercent val="0"/>
          <c:showBubbleSize val="0"/>
        </c:dLbls>
        <c:gapWidth val="444"/>
        <c:overlap val="-90"/>
        <c:axId val="1450534159"/>
        <c:axId val="1450546223"/>
      </c:barChart>
      <c:catAx>
        <c:axId val="14505341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50546223"/>
        <c:crosses val="autoZero"/>
        <c:auto val="1"/>
        <c:lblAlgn val="ctr"/>
        <c:lblOffset val="100"/>
        <c:noMultiLvlLbl val="0"/>
      </c:catAx>
      <c:valAx>
        <c:axId val="1450546223"/>
        <c:scaling>
          <c:orientation val="minMax"/>
        </c:scaling>
        <c:delete val="1"/>
        <c:axPos val="l"/>
        <c:numFmt formatCode="0.0" sourceLinked="1"/>
        <c:majorTickMark val="none"/>
        <c:minorTickMark val="none"/>
        <c:tickLblPos val="nextTo"/>
        <c:crossAx val="14505341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a:t>DIAMETER</a:t>
            </a:r>
            <a:r>
              <a:rPr lang="en-ID" baseline="0"/>
              <a:t> UMBI </a:t>
            </a:r>
            <a:endParaRPr lang="en-ID"/>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'MINGGU 1'!$Q$22:$Q$41</c:f>
              <c:strCache>
                <c:ptCount val="20"/>
                <c:pt idx="0">
                  <c:v>MO.NPK0</c:v>
                </c:pt>
                <c:pt idx="1">
                  <c:v>MO.NPK25</c:v>
                </c:pt>
                <c:pt idx="2">
                  <c:v>MO.NPK50</c:v>
                </c:pt>
                <c:pt idx="3">
                  <c:v>MO.NPK75</c:v>
                </c:pt>
                <c:pt idx="4">
                  <c:v>M1.NPK0</c:v>
                </c:pt>
                <c:pt idx="5">
                  <c:v>M1.NPK25</c:v>
                </c:pt>
                <c:pt idx="6">
                  <c:v>M1.NPK50</c:v>
                </c:pt>
                <c:pt idx="7">
                  <c:v>M1.NPK75</c:v>
                </c:pt>
                <c:pt idx="8">
                  <c:v>M2.NPK0</c:v>
                </c:pt>
                <c:pt idx="9">
                  <c:v>M2.NPK25</c:v>
                </c:pt>
                <c:pt idx="10">
                  <c:v>M2.NPK50</c:v>
                </c:pt>
                <c:pt idx="11">
                  <c:v>M2.NPK75</c:v>
                </c:pt>
                <c:pt idx="12">
                  <c:v>M3.NPK0</c:v>
                </c:pt>
                <c:pt idx="13">
                  <c:v>M3.NPK25</c:v>
                </c:pt>
                <c:pt idx="14">
                  <c:v>M3.NPK50</c:v>
                </c:pt>
                <c:pt idx="15">
                  <c:v>M3.NPK75</c:v>
                </c:pt>
                <c:pt idx="16">
                  <c:v>M4.NPK0</c:v>
                </c:pt>
                <c:pt idx="17">
                  <c:v>M4.NPK25</c:v>
                </c:pt>
                <c:pt idx="18">
                  <c:v>M4.NPK50</c:v>
                </c:pt>
                <c:pt idx="19">
                  <c:v>M4.NPK75</c:v>
                </c:pt>
              </c:strCache>
            </c:strRef>
          </c:cat>
          <c:val>
            <c:numRef>
              <c:f>'MINGGU 1'!$R$22:$R$41</c:f>
              <c:numCache>
                <c:formatCode>0.0</c:formatCode>
                <c:ptCount val="20"/>
                <c:pt idx="0">
                  <c:v>4.1375000000000002</c:v>
                </c:pt>
                <c:pt idx="1">
                  <c:v>4</c:v>
                </c:pt>
                <c:pt idx="2">
                  <c:v>4.2625000000000002</c:v>
                </c:pt>
                <c:pt idx="3">
                  <c:v>4.5250000000000004</c:v>
                </c:pt>
                <c:pt idx="4">
                  <c:v>4.1875</c:v>
                </c:pt>
                <c:pt idx="5">
                  <c:v>4.125</c:v>
                </c:pt>
                <c:pt idx="6">
                  <c:v>4.875</c:v>
                </c:pt>
                <c:pt idx="7">
                  <c:v>4.375</c:v>
                </c:pt>
                <c:pt idx="8">
                  <c:v>3.9375</c:v>
                </c:pt>
                <c:pt idx="9">
                  <c:v>4.375</c:v>
                </c:pt>
                <c:pt idx="10">
                  <c:v>4.1875</c:v>
                </c:pt>
                <c:pt idx="11">
                  <c:v>3.875</c:v>
                </c:pt>
                <c:pt idx="12">
                  <c:v>3.875</c:v>
                </c:pt>
                <c:pt idx="13">
                  <c:v>4.125</c:v>
                </c:pt>
                <c:pt idx="14">
                  <c:v>4</c:v>
                </c:pt>
                <c:pt idx="15">
                  <c:v>4</c:v>
                </c:pt>
                <c:pt idx="16">
                  <c:v>4.0625</c:v>
                </c:pt>
                <c:pt idx="17">
                  <c:v>4.125</c:v>
                </c:pt>
                <c:pt idx="18">
                  <c:v>4.25</c:v>
                </c:pt>
                <c:pt idx="19">
                  <c:v>4.3125</c:v>
                </c:pt>
              </c:numCache>
            </c:numRef>
          </c:val>
          <c:extLst>
            <c:ext xmlns:c16="http://schemas.microsoft.com/office/drawing/2014/chart" uri="{C3380CC4-5D6E-409C-BE32-E72D297353CC}">
              <c16:uniqueId val="{00000000-6440-4B00-BED3-233A91D30383}"/>
            </c:ext>
          </c:extLst>
        </c:ser>
        <c:dLbls>
          <c:dLblPos val="outEnd"/>
          <c:showLegendKey val="0"/>
          <c:showVal val="1"/>
          <c:showCatName val="0"/>
          <c:showSerName val="0"/>
          <c:showPercent val="0"/>
          <c:showBubbleSize val="0"/>
        </c:dLbls>
        <c:gapWidth val="444"/>
        <c:overlap val="-90"/>
        <c:axId val="895384495"/>
        <c:axId val="952686559"/>
      </c:barChart>
      <c:catAx>
        <c:axId val="895384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52686559"/>
        <c:crosses val="autoZero"/>
        <c:auto val="1"/>
        <c:lblAlgn val="ctr"/>
        <c:lblOffset val="100"/>
        <c:noMultiLvlLbl val="0"/>
      </c:catAx>
      <c:valAx>
        <c:axId val="952686559"/>
        <c:scaling>
          <c:orientation val="minMax"/>
        </c:scaling>
        <c:delete val="1"/>
        <c:axPos val="l"/>
        <c:numFmt formatCode="0.0" sourceLinked="1"/>
        <c:majorTickMark val="none"/>
        <c:minorTickMark val="none"/>
        <c:tickLblPos val="nextTo"/>
        <c:crossAx val="895384495"/>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860A-CD9A-429B-9EBA-EFD4AEACC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Pages>
  <Words>9547</Words>
  <Characters>54421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2023-03-11T08:36:00Z</dcterms:created>
  <dcterms:modified xsi:type="dcterms:W3CDTF">2023-04-08T10:08:00Z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http://www.zotero.org/styles/chicago-author-date</vt:lpwstr>
  </property>
  <property fmtid="{D5CDD505-2E9C-101B-9397-08002B2CF9AE}" pid="24" name="Mendeley Unique User Id_1">
    <vt:lpwstr>e2361426-ead5-392c-b2eb-f9ed4345cbe3</vt:lpwstr>
  </property>
</Properties>
</file>